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5C98" w:rsidRPr="00CE0753" w:rsidRDefault="00DD5C98" w:rsidP="00CE0753">
      <w:pPr>
        <w:autoSpaceDE w:val="0"/>
        <w:jc w:val="center"/>
        <w:rPr>
          <w:b/>
          <w:sz w:val="22"/>
          <w:szCs w:val="22"/>
        </w:rPr>
      </w:pPr>
      <w:r w:rsidRPr="00CE0753">
        <w:rPr>
          <w:b/>
          <w:sz w:val="22"/>
          <w:szCs w:val="22"/>
        </w:rPr>
        <w:t>NSF Industry/</w:t>
      </w:r>
      <w:smartTag w:uri="urn:schemas-microsoft-com:office:smarttags" w:element="place">
        <w:smartTag w:uri="urn:schemas-microsoft-com:office:smarttags" w:element="PlaceType">
          <w:r w:rsidRPr="00CE0753">
            <w:rPr>
              <w:b/>
              <w:sz w:val="22"/>
              <w:szCs w:val="22"/>
            </w:rPr>
            <w:t>University</w:t>
          </w:r>
        </w:smartTag>
        <w:r w:rsidRPr="00CE0753">
          <w:rPr>
            <w:b/>
            <w:sz w:val="22"/>
            <w:szCs w:val="22"/>
          </w:rPr>
          <w:t xml:space="preserve"> </w:t>
        </w:r>
        <w:smartTag w:uri="urn:schemas-microsoft-com:office:smarttags" w:element="PlaceName">
          <w:r w:rsidRPr="00CE0753">
            <w:rPr>
              <w:b/>
              <w:sz w:val="22"/>
              <w:szCs w:val="22"/>
            </w:rPr>
            <w:t>Cooperative</w:t>
          </w:r>
        </w:smartTag>
        <w:r w:rsidRPr="00CE0753">
          <w:rPr>
            <w:b/>
            <w:sz w:val="22"/>
            <w:szCs w:val="22"/>
          </w:rPr>
          <w:t xml:space="preserve"> </w:t>
        </w:r>
        <w:smartTag w:uri="urn:schemas-microsoft-com:office:smarttags" w:element="PlaceName">
          <w:r w:rsidRPr="00CE0753">
            <w:rPr>
              <w:b/>
              <w:sz w:val="22"/>
              <w:szCs w:val="22"/>
            </w:rPr>
            <w:t>Research</w:t>
          </w:r>
        </w:smartTag>
        <w:r w:rsidRPr="00CE0753">
          <w:rPr>
            <w:b/>
            <w:sz w:val="22"/>
            <w:szCs w:val="22"/>
          </w:rPr>
          <w:t xml:space="preserve"> </w:t>
        </w:r>
        <w:smartTag w:uri="urn:schemas-microsoft-com:office:smarttags" w:element="PlaceType">
          <w:r w:rsidRPr="00CE0753">
            <w:rPr>
              <w:b/>
              <w:sz w:val="22"/>
              <w:szCs w:val="22"/>
            </w:rPr>
            <w:t>Center</w:t>
          </w:r>
        </w:smartTag>
      </w:smartTag>
      <w:r w:rsidRPr="00CE0753">
        <w:rPr>
          <w:rStyle w:val="pageheadline1"/>
          <w:rFonts w:ascii="Times New Roman" w:hAnsi="Times New Roman"/>
          <w:b w:val="0"/>
          <w:sz w:val="22"/>
          <w:szCs w:val="22"/>
        </w:rPr>
        <w:t xml:space="preserve"> </w:t>
      </w:r>
      <w:r w:rsidRPr="00CE0753">
        <w:rPr>
          <w:rStyle w:val="pageheadline1"/>
          <w:rFonts w:ascii="Times New Roman" w:hAnsi="Times New Roman"/>
          <w:sz w:val="22"/>
          <w:szCs w:val="22"/>
        </w:rPr>
        <w:t>(I/UCRC)</w:t>
      </w:r>
      <w:r w:rsidRPr="00CE0753">
        <w:rPr>
          <w:b/>
          <w:sz w:val="22"/>
          <w:szCs w:val="22"/>
        </w:rPr>
        <w:br/>
      </w:r>
    </w:p>
    <w:p w:rsidR="00DD5C98" w:rsidRPr="00CE0753" w:rsidRDefault="00DD5C98" w:rsidP="00CE0753">
      <w:pPr>
        <w:jc w:val="center"/>
        <w:rPr>
          <w:b/>
          <w:sz w:val="28"/>
          <w:szCs w:val="28"/>
        </w:rPr>
      </w:pPr>
      <w:r w:rsidRPr="00CE0753">
        <w:rPr>
          <w:b/>
          <w:sz w:val="28"/>
          <w:szCs w:val="28"/>
        </w:rPr>
        <w:t>Membership Agreement</w:t>
      </w:r>
    </w:p>
    <w:p w:rsidR="00DD5C98" w:rsidRDefault="00DD5C98">
      <w:pPr>
        <w:jc w:val="center"/>
        <w:rPr>
          <w:sz w:val="22"/>
          <w:szCs w:val="22"/>
        </w:rPr>
      </w:pPr>
    </w:p>
    <w:p w:rsidR="00CE0753" w:rsidRPr="008D2E90" w:rsidRDefault="00CE0753">
      <w:pPr>
        <w:jc w:val="center"/>
        <w:rPr>
          <w:sz w:val="22"/>
          <w:szCs w:val="22"/>
        </w:rPr>
      </w:pPr>
    </w:p>
    <w:p w:rsidR="00DD5C98" w:rsidRPr="008D2E90" w:rsidRDefault="00DD5C98">
      <w:pPr>
        <w:rPr>
          <w:sz w:val="22"/>
          <w:szCs w:val="22"/>
        </w:rPr>
      </w:pPr>
    </w:p>
    <w:p w:rsidR="007E7F56" w:rsidRPr="00673D4B" w:rsidRDefault="007E7F56" w:rsidP="00C27192">
      <w:pPr>
        <w:rPr>
          <w:sz w:val="22"/>
          <w:szCs w:val="22"/>
        </w:rPr>
      </w:pPr>
      <w:r w:rsidRPr="00673D4B">
        <w:rPr>
          <w:sz w:val="22"/>
          <w:szCs w:val="22"/>
        </w:rPr>
        <w:t xml:space="preserve">Whereas, </w:t>
      </w:r>
      <w:proofErr w:type="gramStart"/>
      <w:r w:rsidR="00DD5C98" w:rsidRPr="00673D4B">
        <w:rPr>
          <w:sz w:val="22"/>
          <w:szCs w:val="22"/>
        </w:rPr>
        <w:t>This</w:t>
      </w:r>
      <w:proofErr w:type="gramEnd"/>
      <w:r w:rsidR="00DD5C98" w:rsidRPr="00673D4B">
        <w:rPr>
          <w:sz w:val="22"/>
          <w:szCs w:val="22"/>
        </w:rPr>
        <w:t xml:space="preserve"> ag</w:t>
      </w:r>
      <w:r w:rsidR="003D39FE" w:rsidRPr="00673D4B">
        <w:rPr>
          <w:sz w:val="22"/>
          <w:szCs w:val="22"/>
        </w:rPr>
        <w:t xml:space="preserve">reement is made by and between </w:t>
      </w:r>
      <w:r w:rsidR="003D39FE" w:rsidRPr="00673D4B">
        <w:rPr>
          <w:sz w:val="22"/>
          <w:szCs w:val="22"/>
          <w:u w:val="single"/>
        </w:rPr>
        <w:t>WEST VIRGINIA UNIVERSITY</w:t>
      </w:r>
      <w:r w:rsidR="00C70769" w:rsidRPr="00673D4B">
        <w:rPr>
          <w:sz w:val="22"/>
          <w:szCs w:val="22"/>
        </w:rPr>
        <w:t xml:space="preserve"> </w:t>
      </w:r>
      <w:r w:rsidR="00DD5C98" w:rsidRPr="00673D4B">
        <w:rPr>
          <w:sz w:val="22"/>
          <w:szCs w:val="22"/>
        </w:rPr>
        <w:t xml:space="preserve">(hereinafter called “UNIVERSITY”) and </w:t>
      </w:r>
      <w:r w:rsidR="00EE4E5D" w:rsidRPr="00673D4B">
        <w:rPr>
          <w:rFonts w:eastAsia="MS Mincho"/>
          <w:sz w:val="22"/>
          <w:szCs w:val="22"/>
          <w:u w:val="single"/>
        </w:rPr>
        <w:t xml:space="preserve"> </w:t>
      </w:r>
      <w:r w:rsidR="00FF310A">
        <w:rPr>
          <w:rFonts w:eastAsia="MS Mincho"/>
          <w:sz w:val="22"/>
          <w:szCs w:val="22"/>
          <w:u w:val="single"/>
        </w:rPr>
        <w:t xml:space="preserve">                                  </w:t>
      </w:r>
      <w:r w:rsidR="0066780C" w:rsidRPr="00673D4B">
        <w:rPr>
          <w:sz w:val="22"/>
          <w:szCs w:val="22"/>
          <w:u w:val="single"/>
        </w:rPr>
        <w:t>.</w:t>
      </w:r>
      <w:r w:rsidR="0066780C" w:rsidRPr="00673D4B">
        <w:rPr>
          <w:sz w:val="22"/>
          <w:szCs w:val="22"/>
        </w:rPr>
        <w:t xml:space="preserve"> </w:t>
      </w:r>
      <w:r w:rsidR="00DD5C98" w:rsidRPr="00673D4B">
        <w:rPr>
          <w:sz w:val="22"/>
          <w:szCs w:val="22"/>
        </w:rPr>
        <w:t>(hereinafter called “COMPANY”)</w:t>
      </w:r>
      <w:r w:rsidRPr="00673D4B">
        <w:rPr>
          <w:sz w:val="22"/>
          <w:szCs w:val="22"/>
        </w:rPr>
        <w:t xml:space="preserve"> for the Center comprising and acting through the Center for Integration of Composites into Infrastructure (CICI), which is defined as all Integration of Composites into Infrastructure Sites funded by the Industry/University Cooperative Research Center Program of the National Science Foundation.</w:t>
      </w:r>
    </w:p>
    <w:p w:rsidR="007E7F56" w:rsidRPr="00673D4B" w:rsidRDefault="007E7F56" w:rsidP="00C27192">
      <w:pPr>
        <w:rPr>
          <w:sz w:val="22"/>
          <w:szCs w:val="22"/>
        </w:rPr>
      </w:pPr>
    </w:p>
    <w:p w:rsidR="00DD5C98" w:rsidRPr="00673D4B" w:rsidRDefault="00DD5C98" w:rsidP="00C27192">
      <w:pPr>
        <w:rPr>
          <w:sz w:val="22"/>
          <w:szCs w:val="22"/>
        </w:rPr>
      </w:pPr>
      <w:r w:rsidRPr="00673D4B">
        <w:rPr>
          <w:sz w:val="22"/>
          <w:szCs w:val="22"/>
        </w:rPr>
        <w:t xml:space="preserve"> </w:t>
      </w:r>
      <w:r w:rsidR="00C70769" w:rsidRPr="00673D4B">
        <w:rPr>
          <w:sz w:val="22"/>
          <w:szCs w:val="22"/>
        </w:rPr>
        <w:t>Therefore, t</w:t>
      </w:r>
      <w:r w:rsidRPr="00673D4B">
        <w:rPr>
          <w:sz w:val="22"/>
          <w:szCs w:val="22"/>
        </w:rPr>
        <w:t>he parties hereby agree to the following terms and conditions:</w:t>
      </w:r>
    </w:p>
    <w:p w:rsidR="00DD5C98" w:rsidRPr="00673D4B" w:rsidRDefault="00DD5C98" w:rsidP="00C27192">
      <w:pPr>
        <w:rPr>
          <w:sz w:val="22"/>
          <w:szCs w:val="22"/>
        </w:rPr>
      </w:pPr>
      <w:r w:rsidRPr="00673D4B">
        <w:rPr>
          <w:sz w:val="22"/>
          <w:szCs w:val="22"/>
        </w:rPr>
        <w:tab/>
      </w:r>
    </w:p>
    <w:p w:rsidR="00C70769" w:rsidRPr="00673D4B" w:rsidRDefault="00DD5C98" w:rsidP="00C70769">
      <w:pPr>
        <w:rPr>
          <w:sz w:val="22"/>
          <w:szCs w:val="22"/>
        </w:rPr>
      </w:pPr>
      <w:r w:rsidRPr="00673D4B">
        <w:rPr>
          <w:sz w:val="22"/>
          <w:szCs w:val="22"/>
        </w:rPr>
        <w:t xml:space="preserve">A.  CENTER will be operated by certain faculty, staff and students at the UNIVERSITY.  For the first five years, the CENTER will be supported jointly by </w:t>
      </w:r>
      <w:r w:rsidR="00C70769" w:rsidRPr="00673D4B">
        <w:rPr>
          <w:sz w:val="22"/>
          <w:szCs w:val="22"/>
        </w:rPr>
        <w:t>industry</w:t>
      </w:r>
      <w:r w:rsidRPr="00673D4B">
        <w:rPr>
          <w:sz w:val="22"/>
          <w:szCs w:val="22"/>
        </w:rPr>
        <w:t>, Federal laboratories, the National Science Foundation (NSF), the State of West Virginia, and the UNIVERSITY.  It is possible that the UNIVERSITY may receive support from NSF for an additional five years.</w:t>
      </w:r>
      <w:r w:rsidR="00C70769" w:rsidRPr="00673D4B">
        <w:rPr>
          <w:sz w:val="22"/>
          <w:szCs w:val="22"/>
        </w:rPr>
        <w:t xml:space="preserve">  The research projects funded by annual payments by members as set forth in Clause C of this Agreement are identified hereinafter as “</w:t>
      </w:r>
      <w:r w:rsidR="009455BB" w:rsidRPr="00673D4B">
        <w:rPr>
          <w:sz w:val="22"/>
          <w:szCs w:val="22"/>
        </w:rPr>
        <w:t>CENTER Projects</w:t>
      </w:r>
      <w:r w:rsidR="00C70769" w:rsidRPr="00673D4B">
        <w:rPr>
          <w:sz w:val="22"/>
          <w:szCs w:val="22"/>
        </w:rPr>
        <w:t>.”</w:t>
      </w:r>
    </w:p>
    <w:p w:rsidR="00DD5C98" w:rsidRPr="00673D4B" w:rsidRDefault="00DD5C98">
      <w:pPr>
        <w:rPr>
          <w:sz w:val="22"/>
          <w:szCs w:val="22"/>
        </w:rPr>
      </w:pPr>
    </w:p>
    <w:p w:rsidR="00DD5C98" w:rsidRPr="00673D4B" w:rsidRDefault="00DD5C98">
      <w:pPr>
        <w:rPr>
          <w:sz w:val="22"/>
          <w:szCs w:val="22"/>
        </w:rPr>
      </w:pPr>
      <w:r w:rsidRPr="00673D4B">
        <w:rPr>
          <w:sz w:val="22"/>
          <w:szCs w:val="22"/>
        </w:rPr>
        <w:t>B.  Any COMPANY, Federal research and development organization, or any Government owned contractor operated laboratory may become a sponsor of the CENTER, consistent with applicable state and federal laws and statutes.  Federal research and development organizations and Government owned contractor operated laboratories may become sponsors of the CENTER on terms and conditions other than those in this agreement upon approval by UNIVERSITY and two-thirds of the Industrial Advisory Board.</w:t>
      </w:r>
    </w:p>
    <w:p w:rsidR="00DD5C98" w:rsidRPr="00673D4B" w:rsidRDefault="00DD5C98">
      <w:pPr>
        <w:rPr>
          <w:sz w:val="22"/>
          <w:szCs w:val="22"/>
        </w:rPr>
      </w:pPr>
    </w:p>
    <w:p w:rsidR="008B12C4" w:rsidRPr="00673D4B" w:rsidRDefault="00DD5C98" w:rsidP="00C70769">
      <w:pPr>
        <w:suppressAutoHyphens w:val="0"/>
        <w:rPr>
          <w:sz w:val="22"/>
          <w:szCs w:val="22"/>
        </w:rPr>
      </w:pPr>
      <w:r w:rsidRPr="00673D4B">
        <w:rPr>
          <w:sz w:val="22"/>
          <w:szCs w:val="22"/>
        </w:rPr>
        <w:t xml:space="preserve">C.  </w:t>
      </w:r>
      <w:r w:rsidR="00C70769" w:rsidRPr="00673D4B">
        <w:rPr>
          <w:sz w:val="22"/>
          <w:szCs w:val="22"/>
        </w:rPr>
        <w:t xml:space="preserve">COMPANY agrees to pay the nonrefundable </w:t>
      </w:r>
      <w:r w:rsidR="008B12C4" w:rsidRPr="00673D4B">
        <w:rPr>
          <w:sz w:val="22"/>
          <w:szCs w:val="22"/>
        </w:rPr>
        <w:t xml:space="preserve">annual </w:t>
      </w:r>
      <w:r w:rsidR="00C70769" w:rsidRPr="00673D4B">
        <w:rPr>
          <w:sz w:val="22"/>
          <w:szCs w:val="22"/>
        </w:rPr>
        <w:t xml:space="preserve">membership dues </w:t>
      </w:r>
      <w:r w:rsidR="00C9448D" w:rsidRPr="00673D4B">
        <w:rPr>
          <w:sz w:val="22"/>
          <w:szCs w:val="22"/>
        </w:rPr>
        <w:t xml:space="preserve">of </w:t>
      </w:r>
      <w:r w:rsidR="008B12C4" w:rsidRPr="00673D4B">
        <w:rPr>
          <w:sz w:val="22"/>
          <w:szCs w:val="22"/>
        </w:rPr>
        <w:t xml:space="preserve">(select one) </w:t>
      </w:r>
    </w:p>
    <w:p w:rsidR="008B12C4" w:rsidRPr="00673D4B" w:rsidRDefault="008B12C4" w:rsidP="00C70769">
      <w:pPr>
        <w:suppressAutoHyphens w:val="0"/>
        <w:rPr>
          <w:sz w:val="22"/>
          <w:szCs w:val="22"/>
        </w:rPr>
      </w:pPr>
    </w:p>
    <w:p w:rsidR="00D86511" w:rsidRPr="00673D4B" w:rsidRDefault="00D86511" w:rsidP="00D86511">
      <w:pPr>
        <w:suppressAutoHyphens w:val="0"/>
        <w:rPr>
          <w:sz w:val="22"/>
          <w:szCs w:val="22"/>
        </w:rPr>
      </w:pPr>
      <w:r w:rsidRPr="00673D4B">
        <w:rPr>
          <w:color w:val="000000"/>
          <w:sz w:val="22"/>
          <w:szCs w:val="22"/>
        </w:rPr>
        <w:sym w:font="Symbol" w:char="F0FF"/>
      </w:r>
      <w:r w:rsidRPr="00673D4B">
        <w:rPr>
          <w:sz w:val="22"/>
          <w:szCs w:val="22"/>
        </w:rPr>
        <w:t xml:space="preserve">$50,000 for a Full Membership with </w:t>
      </w:r>
      <w:r w:rsidR="00922FAF" w:rsidRPr="00673D4B">
        <w:rPr>
          <w:sz w:val="22"/>
          <w:szCs w:val="22"/>
        </w:rPr>
        <w:t>special service</w:t>
      </w:r>
      <w:r w:rsidR="00275270" w:rsidRPr="00673D4B">
        <w:rPr>
          <w:sz w:val="22"/>
          <w:szCs w:val="22"/>
        </w:rPr>
        <w:t xml:space="preserve"> </w:t>
      </w:r>
      <w:r w:rsidR="003E2FD9" w:rsidRPr="00673D4B">
        <w:rPr>
          <w:sz w:val="22"/>
          <w:szCs w:val="22"/>
        </w:rPr>
        <w:t>privileges,</w:t>
      </w:r>
    </w:p>
    <w:p w:rsidR="00D86511" w:rsidRPr="00673D4B" w:rsidRDefault="00D86511" w:rsidP="00C70769">
      <w:pPr>
        <w:suppressAutoHyphens w:val="0"/>
        <w:rPr>
          <w:color w:val="000000"/>
          <w:sz w:val="22"/>
          <w:szCs w:val="22"/>
        </w:rPr>
      </w:pPr>
    </w:p>
    <w:p w:rsidR="00D86511" w:rsidRPr="00673D4B" w:rsidRDefault="008B12C4" w:rsidP="00C70769">
      <w:pPr>
        <w:suppressAutoHyphens w:val="0"/>
        <w:rPr>
          <w:sz w:val="22"/>
          <w:szCs w:val="22"/>
        </w:rPr>
      </w:pPr>
      <w:r w:rsidRPr="00673D4B">
        <w:rPr>
          <w:color w:val="000000"/>
          <w:sz w:val="22"/>
          <w:szCs w:val="22"/>
        </w:rPr>
        <w:sym w:font="Symbol" w:char="F0FF"/>
      </w:r>
      <w:r w:rsidR="00C9448D" w:rsidRPr="00673D4B">
        <w:rPr>
          <w:sz w:val="22"/>
          <w:szCs w:val="22"/>
        </w:rPr>
        <w:t>$</w:t>
      </w:r>
      <w:r w:rsidR="00D86511" w:rsidRPr="00673D4B">
        <w:rPr>
          <w:sz w:val="22"/>
          <w:szCs w:val="22"/>
        </w:rPr>
        <w:t>40,000</w:t>
      </w:r>
      <w:r w:rsidR="00C9448D" w:rsidRPr="00673D4B">
        <w:rPr>
          <w:sz w:val="22"/>
          <w:szCs w:val="22"/>
        </w:rPr>
        <w:t xml:space="preserve"> for a Full Membership</w:t>
      </w:r>
      <w:r w:rsidR="00D86511" w:rsidRPr="00673D4B">
        <w:rPr>
          <w:sz w:val="22"/>
          <w:szCs w:val="22"/>
        </w:rPr>
        <w:t>,</w:t>
      </w:r>
    </w:p>
    <w:p w:rsidR="008B12C4" w:rsidRPr="00673D4B" w:rsidRDefault="008B12C4" w:rsidP="00C70769">
      <w:pPr>
        <w:suppressAutoHyphens w:val="0"/>
        <w:rPr>
          <w:sz w:val="22"/>
          <w:szCs w:val="22"/>
        </w:rPr>
      </w:pPr>
    </w:p>
    <w:p w:rsidR="00A91E3C" w:rsidRPr="00673D4B" w:rsidRDefault="00FF310A" w:rsidP="00C70769">
      <w:pPr>
        <w:suppressAutoHyphens w:val="0"/>
        <w:rPr>
          <w:sz w:val="22"/>
          <w:szCs w:val="22"/>
        </w:rPr>
      </w:pPr>
      <w:r w:rsidRPr="00673D4B">
        <w:rPr>
          <w:color w:val="000000"/>
          <w:sz w:val="22"/>
          <w:szCs w:val="22"/>
        </w:rPr>
        <w:sym w:font="Symbol" w:char="F0FF"/>
      </w:r>
      <w:r w:rsidR="00C9448D" w:rsidRPr="00673D4B">
        <w:rPr>
          <w:sz w:val="22"/>
          <w:szCs w:val="22"/>
        </w:rPr>
        <w:t>$15,000 for Associate Membership</w:t>
      </w:r>
    </w:p>
    <w:p w:rsidR="00A91E3C" w:rsidRPr="00673D4B" w:rsidRDefault="00A91E3C" w:rsidP="00C70769">
      <w:pPr>
        <w:suppressAutoHyphens w:val="0"/>
        <w:rPr>
          <w:sz w:val="22"/>
          <w:szCs w:val="22"/>
        </w:rPr>
      </w:pPr>
    </w:p>
    <w:p w:rsidR="00C70769" w:rsidRPr="00673D4B" w:rsidRDefault="00922FAF" w:rsidP="00772B5A">
      <w:pPr>
        <w:suppressAutoHyphens w:val="0"/>
        <w:rPr>
          <w:sz w:val="22"/>
          <w:szCs w:val="22"/>
        </w:rPr>
      </w:pPr>
      <w:proofErr w:type="gramStart"/>
      <w:r w:rsidRPr="00673D4B">
        <w:rPr>
          <w:sz w:val="22"/>
          <w:szCs w:val="22"/>
        </w:rPr>
        <w:t>as</w:t>
      </w:r>
      <w:proofErr w:type="gramEnd"/>
      <w:r w:rsidRPr="00673D4B">
        <w:rPr>
          <w:sz w:val="22"/>
          <w:szCs w:val="22"/>
        </w:rPr>
        <w:t xml:space="preserve"> defined in the Bylaws</w:t>
      </w:r>
      <w:r w:rsidR="00772B5A" w:rsidRPr="00673D4B">
        <w:rPr>
          <w:sz w:val="22"/>
          <w:szCs w:val="22"/>
        </w:rPr>
        <w:t>, attached hereto as Exhibit A,</w:t>
      </w:r>
      <w:r w:rsidR="00A91E3C" w:rsidRPr="00673D4B">
        <w:rPr>
          <w:sz w:val="22"/>
          <w:szCs w:val="22"/>
        </w:rPr>
        <w:t xml:space="preserve"> </w:t>
      </w:r>
      <w:r w:rsidRPr="00673D4B">
        <w:rPr>
          <w:sz w:val="22"/>
          <w:szCs w:val="22"/>
        </w:rPr>
        <w:t xml:space="preserve">for the period of </w:t>
      </w:r>
      <w:r w:rsidR="00FF310A">
        <w:rPr>
          <w:sz w:val="22"/>
          <w:szCs w:val="22"/>
        </w:rPr>
        <w:t xml:space="preserve"> </w:t>
      </w:r>
      <w:r w:rsidR="00C433BC" w:rsidRPr="00673D4B">
        <w:rPr>
          <w:sz w:val="22"/>
          <w:szCs w:val="22"/>
          <w:u w:val="single"/>
        </w:rPr>
        <w:t xml:space="preserve"> </w:t>
      </w:r>
      <w:r w:rsidR="00FF310A">
        <w:rPr>
          <w:sz w:val="22"/>
          <w:szCs w:val="22"/>
          <w:u w:val="single"/>
        </w:rPr>
        <w:t xml:space="preserve">                   </w:t>
      </w:r>
      <w:r w:rsidR="008B12C4" w:rsidRPr="00673D4B">
        <w:rPr>
          <w:sz w:val="22"/>
          <w:szCs w:val="22"/>
        </w:rPr>
        <w:t xml:space="preserve"> </w:t>
      </w:r>
      <w:r w:rsidR="00C70769" w:rsidRPr="00673D4B">
        <w:rPr>
          <w:sz w:val="22"/>
          <w:szCs w:val="22"/>
        </w:rPr>
        <w:t xml:space="preserve">in support of the CENTER, thereby becoming a </w:t>
      </w:r>
      <w:r w:rsidR="00C70769" w:rsidRPr="00673D4B">
        <w:rPr>
          <w:caps/>
          <w:sz w:val="22"/>
          <w:szCs w:val="22"/>
        </w:rPr>
        <w:t>MEMBER</w:t>
      </w:r>
      <w:r w:rsidR="00C70769" w:rsidRPr="00673D4B">
        <w:rPr>
          <w:sz w:val="22"/>
          <w:szCs w:val="22"/>
        </w:rPr>
        <w:t xml:space="preserve"> entitled to the privileges described in </w:t>
      </w:r>
      <w:r w:rsidR="00C9448D" w:rsidRPr="00673D4B">
        <w:rPr>
          <w:sz w:val="22"/>
          <w:szCs w:val="22"/>
        </w:rPr>
        <w:t>a</w:t>
      </w:r>
      <w:r w:rsidR="00C70769" w:rsidRPr="00673D4B">
        <w:rPr>
          <w:sz w:val="22"/>
          <w:szCs w:val="22"/>
        </w:rPr>
        <w:t xml:space="preserve">ttached CENTER Bylaws.  Annual dues may be changed in accordance with Bylaws and by amendment to this agreement. </w:t>
      </w:r>
    </w:p>
    <w:p w:rsidR="00C70769" w:rsidRPr="00673D4B" w:rsidRDefault="00C70769" w:rsidP="00C9448D">
      <w:pPr>
        <w:jc w:val="both"/>
        <w:rPr>
          <w:sz w:val="22"/>
          <w:szCs w:val="22"/>
          <w:u w:val="single"/>
        </w:rPr>
      </w:pPr>
      <w:r w:rsidRPr="00673D4B">
        <w:rPr>
          <w:sz w:val="22"/>
          <w:szCs w:val="22"/>
        </w:rPr>
        <w:t xml:space="preserve">      </w:t>
      </w:r>
    </w:p>
    <w:p w:rsidR="00C70769" w:rsidRPr="00673D4B" w:rsidRDefault="00C70769" w:rsidP="0025408B">
      <w:pPr>
        <w:rPr>
          <w:sz w:val="22"/>
          <w:szCs w:val="22"/>
        </w:rPr>
      </w:pPr>
      <w:r w:rsidRPr="00673D4B">
        <w:rPr>
          <w:sz w:val="22"/>
          <w:szCs w:val="22"/>
        </w:rPr>
        <w:t xml:space="preserve">UNIVERSITY shall submit an invoice to the </w:t>
      </w:r>
      <w:r w:rsidR="003614FB" w:rsidRPr="00673D4B">
        <w:rPr>
          <w:bCs/>
          <w:sz w:val="22"/>
          <w:szCs w:val="22"/>
        </w:rPr>
        <w:t>COMPANY</w:t>
      </w:r>
      <w:r w:rsidR="003614FB" w:rsidRPr="00673D4B">
        <w:rPr>
          <w:sz w:val="22"/>
          <w:szCs w:val="22"/>
        </w:rPr>
        <w:t xml:space="preserve"> for the payment of the first year dues (prorated for the incomplete year if applicable) within thirty (30) days after this Agreement is fully executed.  For subsequent years, </w:t>
      </w:r>
      <w:r w:rsidR="003614FB" w:rsidRPr="00673D4B">
        <w:rPr>
          <w:bCs/>
          <w:sz w:val="22"/>
          <w:szCs w:val="22"/>
        </w:rPr>
        <w:t>UNIVERSITY</w:t>
      </w:r>
      <w:r w:rsidR="003614FB" w:rsidRPr="00673D4B">
        <w:rPr>
          <w:sz w:val="22"/>
          <w:szCs w:val="22"/>
        </w:rPr>
        <w:t xml:space="preserve"> shall invoice COMPANY for</w:t>
      </w:r>
      <w:r w:rsidRPr="00673D4B">
        <w:rPr>
          <w:sz w:val="22"/>
          <w:szCs w:val="22"/>
        </w:rPr>
        <w:t xml:space="preserve"> membership dues in full.  </w:t>
      </w:r>
      <w:r w:rsidR="00CC62BB" w:rsidRPr="00673D4B">
        <w:rPr>
          <w:color w:val="000000"/>
          <w:sz w:val="22"/>
          <w:szCs w:val="22"/>
        </w:rPr>
        <w:t xml:space="preserve">Payment of these membership fees shall be made to the UNIVERSITY as a lump sum upon receipt of the UNIVERSITY Invoice. </w:t>
      </w:r>
      <w:r w:rsidRPr="00673D4B">
        <w:rPr>
          <w:sz w:val="22"/>
          <w:szCs w:val="22"/>
        </w:rPr>
        <w:t>Checks must be made payable to U</w:t>
      </w:r>
      <w:r w:rsidR="00CC62BB" w:rsidRPr="00673D4B">
        <w:rPr>
          <w:sz w:val="22"/>
          <w:szCs w:val="22"/>
        </w:rPr>
        <w:t>NIVERSITY</w:t>
      </w:r>
      <w:r w:rsidRPr="00673D4B">
        <w:rPr>
          <w:sz w:val="22"/>
          <w:szCs w:val="22"/>
        </w:rPr>
        <w:t xml:space="preserve"> and mailed to </w:t>
      </w:r>
      <w:r w:rsidR="003D39FE" w:rsidRPr="00673D4B">
        <w:rPr>
          <w:sz w:val="22"/>
          <w:szCs w:val="22"/>
          <w:u w:val="single"/>
        </w:rPr>
        <w:t xml:space="preserve">CONSTRUCTED FACILITIES CENTER – WVU, </w:t>
      </w:r>
      <w:r w:rsidR="00673D4B" w:rsidRPr="00673D4B">
        <w:rPr>
          <w:sz w:val="22"/>
          <w:szCs w:val="22"/>
          <w:u w:val="single"/>
        </w:rPr>
        <w:t>549</w:t>
      </w:r>
      <w:r w:rsidR="003D39FE" w:rsidRPr="00673D4B">
        <w:rPr>
          <w:sz w:val="22"/>
          <w:szCs w:val="22"/>
          <w:u w:val="single"/>
        </w:rPr>
        <w:t xml:space="preserve"> ENGINEERING SCIENCES BUILDING, PO BOX 6103, MORGANTOWN, </w:t>
      </w:r>
      <w:proofErr w:type="gramStart"/>
      <w:r w:rsidR="003D39FE" w:rsidRPr="00673D4B">
        <w:rPr>
          <w:sz w:val="22"/>
          <w:szCs w:val="22"/>
          <w:u w:val="single"/>
        </w:rPr>
        <w:t>WV</w:t>
      </w:r>
      <w:proofErr w:type="gramEnd"/>
      <w:r w:rsidR="003D39FE" w:rsidRPr="00673D4B">
        <w:rPr>
          <w:sz w:val="22"/>
          <w:szCs w:val="22"/>
          <w:u w:val="single"/>
        </w:rPr>
        <w:t xml:space="preserve"> 26506-6103</w:t>
      </w:r>
    </w:p>
    <w:p w:rsidR="00C70769" w:rsidRPr="00673D4B" w:rsidRDefault="00C70769" w:rsidP="00C70769">
      <w:pPr>
        <w:rPr>
          <w:sz w:val="22"/>
          <w:szCs w:val="22"/>
        </w:rPr>
      </w:pPr>
    </w:p>
    <w:p w:rsidR="00DD5C98" w:rsidRPr="00673D4B" w:rsidRDefault="00DD5C98">
      <w:pPr>
        <w:rPr>
          <w:sz w:val="22"/>
          <w:szCs w:val="22"/>
        </w:rPr>
      </w:pPr>
      <w:r w:rsidRPr="00673D4B">
        <w:rPr>
          <w:sz w:val="22"/>
          <w:szCs w:val="22"/>
        </w:rPr>
        <w:t xml:space="preserve">Because research of the type to be done by the CENTER takes time and research results may not be obvious immediately, COMPANY should join CENTER with the intention of remaining a fee paying </w:t>
      </w:r>
      <w:r w:rsidRPr="00673D4B">
        <w:rPr>
          <w:sz w:val="22"/>
          <w:szCs w:val="22"/>
        </w:rPr>
        <w:lastRenderedPageBreak/>
        <w:t xml:space="preserve">member for at least two years.  However, COMPANY may terminate this Agreement by giving UNIVERSITY 90 </w:t>
      </w:r>
      <w:proofErr w:type="gramStart"/>
      <w:r w:rsidRPr="00673D4B">
        <w:rPr>
          <w:sz w:val="22"/>
          <w:szCs w:val="22"/>
        </w:rPr>
        <w:t>days</w:t>
      </w:r>
      <w:proofErr w:type="gramEnd"/>
      <w:r w:rsidRPr="00673D4B">
        <w:rPr>
          <w:sz w:val="22"/>
          <w:szCs w:val="22"/>
        </w:rPr>
        <w:t xml:space="preserve"> written notice prior to the </w:t>
      </w:r>
      <w:r w:rsidR="00265A41" w:rsidRPr="00673D4B">
        <w:rPr>
          <w:sz w:val="22"/>
          <w:szCs w:val="22"/>
        </w:rPr>
        <w:t>annual renewal</w:t>
      </w:r>
      <w:r w:rsidRPr="00673D4B">
        <w:rPr>
          <w:sz w:val="22"/>
          <w:szCs w:val="22"/>
        </w:rPr>
        <w:t xml:space="preserve"> date.</w:t>
      </w:r>
    </w:p>
    <w:p w:rsidR="00DD5C98" w:rsidRPr="00673D4B" w:rsidRDefault="00DD5C98">
      <w:pPr>
        <w:rPr>
          <w:sz w:val="22"/>
          <w:szCs w:val="22"/>
        </w:rPr>
      </w:pPr>
    </w:p>
    <w:p w:rsidR="00DD5C98" w:rsidRPr="00673D4B" w:rsidRDefault="00C70769">
      <w:pPr>
        <w:rPr>
          <w:sz w:val="22"/>
          <w:szCs w:val="22"/>
        </w:rPr>
      </w:pPr>
      <w:r w:rsidRPr="00673D4B">
        <w:rPr>
          <w:sz w:val="22"/>
          <w:szCs w:val="22"/>
        </w:rPr>
        <w:t>D</w:t>
      </w:r>
      <w:r w:rsidR="00DD5C98" w:rsidRPr="00673D4B">
        <w:rPr>
          <w:sz w:val="22"/>
          <w:szCs w:val="22"/>
        </w:rPr>
        <w:t xml:space="preserve">. There will be an Industrial Advisory Board composed of one representative from each </w:t>
      </w:r>
      <w:r w:rsidR="0025408B" w:rsidRPr="00673D4B">
        <w:rPr>
          <w:sz w:val="22"/>
          <w:szCs w:val="22"/>
        </w:rPr>
        <w:t xml:space="preserve">industry </w:t>
      </w:r>
      <w:r w:rsidR="00DD5C98" w:rsidRPr="00673D4B">
        <w:rPr>
          <w:sz w:val="22"/>
          <w:szCs w:val="22"/>
        </w:rPr>
        <w:t>member.  This board makes recommendations on</w:t>
      </w:r>
      <w:r w:rsidR="00DF5321" w:rsidRPr="00673D4B">
        <w:rPr>
          <w:sz w:val="22"/>
          <w:szCs w:val="22"/>
        </w:rPr>
        <w:t>:</w:t>
      </w:r>
      <w:r w:rsidR="00DD5C98" w:rsidRPr="00673D4B">
        <w:rPr>
          <w:sz w:val="22"/>
          <w:szCs w:val="22"/>
        </w:rPr>
        <w:t xml:space="preserve"> (a) the research projects to be carried out by CENTER</w:t>
      </w:r>
      <w:r w:rsidR="00DF5321" w:rsidRPr="00673D4B">
        <w:rPr>
          <w:sz w:val="22"/>
          <w:szCs w:val="22"/>
        </w:rPr>
        <w:t>,</w:t>
      </w:r>
      <w:r w:rsidR="00DD5C98" w:rsidRPr="00673D4B">
        <w:rPr>
          <w:sz w:val="22"/>
          <w:szCs w:val="22"/>
        </w:rPr>
        <w:t xml:space="preserve"> (b) the apportionment of resources to these research projects, and (c) </w:t>
      </w:r>
      <w:r w:rsidR="0025408B" w:rsidRPr="00673D4B">
        <w:rPr>
          <w:sz w:val="22"/>
          <w:szCs w:val="22"/>
        </w:rPr>
        <w:t>the</w:t>
      </w:r>
      <w:r w:rsidR="00DD5C98" w:rsidRPr="00673D4B">
        <w:rPr>
          <w:sz w:val="22"/>
          <w:szCs w:val="22"/>
        </w:rPr>
        <w:t xml:space="preserve"> operation procedures and changes in the CENTER bylaws. </w:t>
      </w:r>
    </w:p>
    <w:p w:rsidR="00DD5C98" w:rsidRPr="00673D4B" w:rsidRDefault="00DD5C98">
      <w:pPr>
        <w:rPr>
          <w:sz w:val="22"/>
          <w:szCs w:val="22"/>
        </w:rPr>
      </w:pPr>
    </w:p>
    <w:p w:rsidR="00DD5C98" w:rsidRPr="00673D4B" w:rsidRDefault="00C70769">
      <w:pPr>
        <w:rPr>
          <w:sz w:val="22"/>
          <w:szCs w:val="22"/>
        </w:rPr>
      </w:pPr>
      <w:r w:rsidRPr="00673D4B">
        <w:rPr>
          <w:sz w:val="22"/>
          <w:szCs w:val="22"/>
        </w:rPr>
        <w:t>E</w:t>
      </w:r>
      <w:r w:rsidR="00DD5C98" w:rsidRPr="00673D4B">
        <w:rPr>
          <w:sz w:val="22"/>
          <w:szCs w:val="22"/>
        </w:rPr>
        <w:t>.  UNIVERSITY reserves the right to publish in scientific or engineering journals</w:t>
      </w:r>
      <w:r w:rsidR="0025408B" w:rsidRPr="00673D4B">
        <w:rPr>
          <w:sz w:val="22"/>
          <w:szCs w:val="22"/>
        </w:rPr>
        <w:t>, disseminate and use, in whatever manner they see fit, all data and</w:t>
      </w:r>
      <w:r w:rsidR="00DD5C98" w:rsidRPr="00673D4B">
        <w:rPr>
          <w:sz w:val="22"/>
          <w:szCs w:val="22"/>
        </w:rPr>
        <w:t xml:space="preserve"> the results of </w:t>
      </w:r>
      <w:r w:rsidR="0025408B" w:rsidRPr="00673D4B">
        <w:rPr>
          <w:sz w:val="22"/>
          <w:szCs w:val="22"/>
        </w:rPr>
        <w:t>research conducted under C</w:t>
      </w:r>
      <w:r w:rsidR="00933D78" w:rsidRPr="00673D4B">
        <w:rPr>
          <w:sz w:val="22"/>
          <w:szCs w:val="22"/>
        </w:rPr>
        <w:t>ENTER</w:t>
      </w:r>
      <w:r w:rsidR="0025408B" w:rsidRPr="00673D4B">
        <w:rPr>
          <w:sz w:val="22"/>
          <w:szCs w:val="22"/>
        </w:rPr>
        <w:t xml:space="preserve"> Projects</w:t>
      </w:r>
      <w:r w:rsidR="00DD5C98" w:rsidRPr="00673D4B">
        <w:rPr>
          <w:sz w:val="22"/>
          <w:szCs w:val="22"/>
        </w:rPr>
        <w:t xml:space="preserve">.  COMPANY, however, shall have the opportunity to review any paper or presentation containing results of the research </w:t>
      </w:r>
      <w:r w:rsidR="0025408B" w:rsidRPr="00673D4B">
        <w:rPr>
          <w:sz w:val="22"/>
          <w:szCs w:val="22"/>
        </w:rPr>
        <w:t>in C</w:t>
      </w:r>
      <w:r w:rsidR="00933D78" w:rsidRPr="00673D4B">
        <w:rPr>
          <w:sz w:val="22"/>
          <w:szCs w:val="22"/>
        </w:rPr>
        <w:t>ENTER</w:t>
      </w:r>
      <w:r w:rsidR="0025408B" w:rsidRPr="00673D4B">
        <w:rPr>
          <w:sz w:val="22"/>
          <w:szCs w:val="22"/>
        </w:rPr>
        <w:t xml:space="preserve"> Projects</w:t>
      </w:r>
      <w:r w:rsidR="00DD5C98" w:rsidRPr="00673D4B">
        <w:rPr>
          <w:sz w:val="22"/>
          <w:szCs w:val="22"/>
        </w:rPr>
        <w:t xml:space="preserve"> prior to publication of the paper, and shall have the right to request a delay in publication for a period not to exceed </w:t>
      </w:r>
      <w:r w:rsidR="0025408B" w:rsidRPr="00673D4B">
        <w:rPr>
          <w:sz w:val="22"/>
          <w:szCs w:val="22"/>
        </w:rPr>
        <w:t>six (6) months</w:t>
      </w:r>
      <w:r w:rsidR="00DD5C98" w:rsidRPr="00673D4B">
        <w:rPr>
          <w:sz w:val="22"/>
          <w:szCs w:val="22"/>
        </w:rPr>
        <w:t xml:space="preserve"> from date of submission to COMPANY, for </w:t>
      </w:r>
      <w:r w:rsidR="007B592B" w:rsidRPr="00673D4B">
        <w:rPr>
          <w:sz w:val="22"/>
          <w:szCs w:val="22"/>
        </w:rPr>
        <w:t>patent consideration</w:t>
      </w:r>
      <w:r w:rsidR="00DD5C98" w:rsidRPr="00673D4B">
        <w:rPr>
          <w:sz w:val="22"/>
          <w:szCs w:val="22"/>
        </w:rPr>
        <w:t xml:space="preserve">, provided that COMPANY makes a written request and justification for such delay within </w:t>
      </w:r>
      <w:r w:rsidR="0025408B" w:rsidRPr="00673D4B">
        <w:rPr>
          <w:sz w:val="22"/>
          <w:szCs w:val="22"/>
        </w:rPr>
        <w:t>thirty (30)</w:t>
      </w:r>
      <w:r w:rsidR="00DD5C98" w:rsidRPr="00673D4B">
        <w:rPr>
          <w:sz w:val="22"/>
          <w:szCs w:val="22"/>
        </w:rPr>
        <w:t xml:space="preserve"> days from the date the proposed publication is submitted to COMPANY.</w:t>
      </w:r>
    </w:p>
    <w:p w:rsidR="0025408B" w:rsidRPr="00673D4B" w:rsidRDefault="0025408B">
      <w:pPr>
        <w:rPr>
          <w:sz w:val="22"/>
          <w:szCs w:val="22"/>
        </w:rPr>
      </w:pPr>
    </w:p>
    <w:p w:rsidR="0025408B" w:rsidRPr="00673D4B" w:rsidRDefault="0025408B">
      <w:pPr>
        <w:rPr>
          <w:sz w:val="22"/>
          <w:szCs w:val="22"/>
        </w:rPr>
      </w:pPr>
      <w:r w:rsidRPr="00673D4B">
        <w:rPr>
          <w:sz w:val="22"/>
          <w:szCs w:val="22"/>
        </w:rPr>
        <w:t>Should the proposed publication be a student thesis or dissertation, UNIVERSITY and COMPANY hereby agree to use their best efforts to complete all reviews of material contained therein and any necessary patent appli</w:t>
      </w:r>
      <w:r w:rsidR="00754AE5" w:rsidRPr="00673D4B">
        <w:rPr>
          <w:sz w:val="22"/>
          <w:szCs w:val="22"/>
        </w:rPr>
        <w:t xml:space="preserve">cation procedures evolving </w:t>
      </w:r>
      <w:r w:rsidRPr="00673D4B">
        <w:rPr>
          <w:sz w:val="22"/>
          <w:szCs w:val="22"/>
        </w:rPr>
        <w:t>from in such a manner as not to impede the students’ completing their requirements for graduation or completion of a degree.  Publication may not be delayed by more than ninety (90) days after the submissio</w:t>
      </w:r>
      <w:r w:rsidR="00754AE5" w:rsidRPr="00673D4B">
        <w:rPr>
          <w:sz w:val="22"/>
          <w:szCs w:val="22"/>
        </w:rPr>
        <w:t>n of the thesis or dissertation</w:t>
      </w:r>
      <w:r w:rsidRPr="00673D4B">
        <w:rPr>
          <w:sz w:val="22"/>
          <w:szCs w:val="22"/>
        </w:rPr>
        <w:t xml:space="preserve"> to COMPANY.</w:t>
      </w:r>
    </w:p>
    <w:p w:rsidR="00DD5C98" w:rsidRPr="00673D4B" w:rsidRDefault="00DD5C98">
      <w:pPr>
        <w:rPr>
          <w:sz w:val="22"/>
          <w:szCs w:val="22"/>
        </w:rPr>
      </w:pPr>
    </w:p>
    <w:p w:rsidR="00DD5C98" w:rsidRPr="00673D4B" w:rsidRDefault="00C70769">
      <w:pPr>
        <w:rPr>
          <w:sz w:val="22"/>
          <w:szCs w:val="22"/>
        </w:rPr>
      </w:pPr>
      <w:r w:rsidRPr="00673D4B">
        <w:rPr>
          <w:sz w:val="22"/>
          <w:szCs w:val="22"/>
        </w:rPr>
        <w:t>F</w:t>
      </w:r>
      <w:r w:rsidR="00DD5C98" w:rsidRPr="00673D4B">
        <w:rPr>
          <w:sz w:val="22"/>
          <w:szCs w:val="22"/>
        </w:rPr>
        <w:t>.  All Intellectual Property derived from inventions conceived or first actually reduced to practice in the course of research conducted by the CENTER shall belong to</w:t>
      </w:r>
      <w:r w:rsidR="007B592B" w:rsidRPr="00673D4B">
        <w:rPr>
          <w:sz w:val="22"/>
          <w:szCs w:val="22"/>
        </w:rPr>
        <w:t xml:space="preserve"> the </w:t>
      </w:r>
      <w:r w:rsidR="00754AE5" w:rsidRPr="00673D4B">
        <w:rPr>
          <w:sz w:val="22"/>
          <w:szCs w:val="22"/>
        </w:rPr>
        <w:t>i</w:t>
      </w:r>
      <w:r w:rsidR="007B592B" w:rsidRPr="00673D4B">
        <w:rPr>
          <w:sz w:val="22"/>
          <w:szCs w:val="22"/>
        </w:rPr>
        <w:t>nventing</w:t>
      </w:r>
      <w:r w:rsidR="00DD5C98" w:rsidRPr="00673D4B">
        <w:rPr>
          <w:sz w:val="22"/>
          <w:szCs w:val="22"/>
        </w:rPr>
        <w:t xml:space="preserve"> UNIVERSITY</w:t>
      </w:r>
      <w:r w:rsidR="007B592B" w:rsidRPr="00673D4B">
        <w:rPr>
          <w:sz w:val="22"/>
          <w:szCs w:val="22"/>
        </w:rPr>
        <w:t xml:space="preserve"> (or Universities in the case of a joint discovery)</w:t>
      </w:r>
      <w:r w:rsidR="00DD5C98" w:rsidRPr="00673D4B">
        <w:rPr>
          <w:sz w:val="22"/>
          <w:szCs w:val="22"/>
        </w:rPr>
        <w:t>.  UNIVERSITY, pursuant to chapter 18 of title 35 of the United States Code, commonly called the Bayh-Dole Act, will have ownership of all patents developed from this work, subject to “march-in” rights as set forth in this Act.</w:t>
      </w:r>
      <w:r w:rsidR="00754AE5" w:rsidRPr="00673D4B">
        <w:rPr>
          <w:sz w:val="22"/>
          <w:szCs w:val="22"/>
        </w:rPr>
        <w:t xml:space="preserve"> </w:t>
      </w:r>
      <w:r w:rsidR="00DD5C98" w:rsidRPr="00673D4B">
        <w:rPr>
          <w:sz w:val="22"/>
          <w:szCs w:val="22"/>
        </w:rPr>
        <w:t>COMPANIES that wish to exercise rights to a royalty-free license agree to pay for the costs of Intellectual Property protection.  UNIVERSITY agrees that all such CENTER sponsors are entitled to a nonexclusive royalty-free license.  COMPANY will have the right to sublicense to its subsidiaries and affiliates.  If only one COMPANY seeks a license, that COMPANY, may obtain an exclusive fee-bearing license through one of its agents.  COMPANY has the right to sublicense its subsidiaries and affiliates.</w:t>
      </w:r>
    </w:p>
    <w:p w:rsidR="00DD5C98" w:rsidRPr="00673D4B" w:rsidRDefault="00DD5C98">
      <w:pPr>
        <w:rPr>
          <w:sz w:val="22"/>
          <w:szCs w:val="22"/>
        </w:rPr>
      </w:pPr>
    </w:p>
    <w:p w:rsidR="00DD5C98" w:rsidRPr="00673D4B" w:rsidRDefault="00DD5C98">
      <w:pPr>
        <w:rPr>
          <w:sz w:val="22"/>
          <w:szCs w:val="22"/>
        </w:rPr>
      </w:pPr>
      <w:r w:rsidRPr="00673D4B">
        <w:rPr>
          <w:sz w:val="22"/>
          <w:szCs w:val="22"/>
        </w:rPr>
        <w:t>H.  Copyright registration may be obtained for software developed by CENTER.  COMPANY shall be entitled to a nonexclusive, royalty-free license to all software developed by CENTER.  COMPANY will have the right to enhance and to re-market enhanced or unenhanced software with royalties due to CENTER to be negotiated, based on the worth of the initial software, but not to exceed a</w:t>
      </w:r>
      <w:r w:rsidR="000A1DD7" w:rsidRPr="00673D4B">
        <w:rPr>
          <w:sz w:val="22"/>
          <w:szCs w:val="22"/>
        </w:rPr>
        <w:t xml:space="preserve"> value to</w:t>
      </w:r>
      <w:r w:rsidRPr="00673D4B">
        <w:rPr>
          <w:sz w:val="22"/>
          <w:szCs w:val="22"/>
        </w:rPr>
        <w:t xml:space="preserve"> be determined </w:t>
      </w:r>
      <w:r w:rsidR="000A1DD7" w:rsidRPr="00673D4B">
        <w:rPr>
          <w:sz w:val="22"/>
          <w:szCs w:val="22"/>
        </w:rPr>
        <w:t xml:space="preserve">by a </w:t>
      </w:r>
      <w:r w:rsidRPr="00673D4B">
        <w:rPr>
          <w:sz w:val="22"/>
          <w:szCs w:val="22"/>
        </w:rPr>
        <w:t>percentage of a fair</w:t>
      </w:r>
      <w:r w:rsidR="000A1DD7" w:rsidRPr="00673D4B">
        <w:rPr>
          <w:sz w:val="22"/>
          <w:szCs w:val="22"/>
        </w:rPr>
        <w:t xml:space="preserve"> market value </w:t>
      </w:r>
      <w:r w:rsidRPr="00673D4B">
        <w:rPr>
          <w:sz w:val="22"/>
          <w:szCs w:val="22"/>
        </w:rPr>
        <w:t>of the enhanced software product sold or licensed by COMPANY.</w:t>
      </w:r>
    </w:p>
    <w:p w:rsidR="00DD5C98" w:rsidRPr="00673D4B" w:rsidRDefault="00DD5C98">
      <w:pPr>
        <w:rPr>
          <w:sz w:val="22"/>
          <w:szCs w:val="22"/>
        </w:rPr>
      </w:pPr>
    </w:p>
    <w:p w:rsidR="00DD5C98" w:rsidRPr="00673D4B" w:rsidRDefault="00DD5C98">
      <w:pPr>
        <w:rPr>
          <w:sz w:val="22"/>
          <w:szCs w:val="22"/>
        </w:rPr>
      </w:pPr>
      <w:r w:rsidRPr="00673D4B">
        <w:rPr>
          <w:sz w:val="22"/>
          <w:szCs w:val="22"/>
        </w:rPr>
        <w:t>I.  Any royalties and fees received by UNIVERSITY under this Agreement, over and above expenses incurred, will be distributed in accordance with UNIVERSITY Intellectual Property policy.</w:t>
      </w:r>
    </w:p>
    <w:p w:rsidR="00DD5C98" w:rsidRPr="00673D4B" w:rsidRDefault="00DD5C98">
      <w:pPr>
        <w:rPr>
          <w:sz w:val="22"/>
          <w:szCs w:val="22"/>
        </w:rPr>
      </w:pPr>
    </w:p>
    <w:p w:rsidR="00DD5C98" w:rsidRPr="00673D4B" w:rsidRDefault="00DD5C98">
      <w:pPr>
        <w:rPr>
          <w:sz w:val="22"/>
          <w:szCs w:val="22"/>
        </w:rPr>
      </w:pPr>
      <w:r w:rsidRPr="00673D4B">
        <w:rPr>
          <w:sz w:val="22"/>
          <w:szCs w:val="22"/>
        </w:rPr>
        <w:t>J.  Neither party is assuming any liability for the actions or omissions of the other party.  Each party will be responsible for all claims, liability, injury, damage or cost based upon injury or death to person, or loss of, damage to, or loss of use of property that arises out of the performance of this agreement to the extent that such claims, liability, damage, cost or expense results from the negligence of that party’s agents or employees.</w:t>
      </w:r>
    </w:p>
    <w:p w:rsidR="00DD5C98" w:rsidRPr="00673D4B" w:rsidRDefault="00DD5C98">
      <w:pPr>
        <w:rPr>
          <w:sz w:val="22"/>
          <w:szCs w:val="22"/>
        </w:rPr>
      </w:pPr>
    </w:p>
    <w:p w:rsidR="00DF5321" w:rsidRPr="00673D4B" w:rsidRDefault="00DF5321" w:rsidP="00DF5321">
      <w:pPr>
        <w:rPr>
          <w:sz w:val="22"/>
          <w:szCs w:val="22"/>
        </w:rPr>
      </w:pPr>
      <w:r w:rsidRPr="00673D4B">
        <w:rPr>
          <w:sz w:val="22"/>
          <w:szCs w:val="22"/>
        </w:rPr>
        <w:t xml:space="preserve">In no event shall </w:t>
      </w:r>
      <w:r w:rsidR="00754AE5" w:rsidRPr="00673D4B">
        <w:rPr>
          <w:sz w:val="22"/>
          <w:szCs w:val="22"/>
        </w:rPr>
        <w:t>UNIVERSITY be</w:t>
      </w:r>
      <w:r w:rsidRPr="00673D4B">
        <w:rPr>
          <w:sz w:val="22"/>
          <w:szCs w:val="22"/>
        </w:rPr>
        <w:t xml:space="preserve"> held liable for or indemnify, defend, and hold COMPANY harmless for any product liability claim for any product produced by COMPANY, or any of its affiliates, any third </w:t>
      </w:r>
      <w:r w:rsidRPr="00673D4B">
        <w:rPr>
          <w:sz w:val="22"/>
          <w:szCs w:val="22"/>
        </w:rPr>
        <w:lastRenderedPageBreak/>
        <w:t>party acting on behalf of COMPANY or under authorization from COMPANY, that includes C</w:t>
      </w:r>
      <w:r w:rsidR="00580A42" w:rsidRPr="00673D4B">
        <w:rPr>
          <w:sz w:val="22"/>
          <w:szCs w:val="22"/>
        </w:rPr>
        <w:t>ENTER</w:t>
      </w:r>
      <w:r w:rsidRPr="00673D4B">
        <w:rPr>
          <w:sz w:val="22"/>
          <w:szCs w:val="22"/>
        </w:rPr>
        <w:t xml:space="preserve"> Project</w:t>
      </w:r>
      <w:r w:rsidR="00580A42" w:rsidRPr="00673D4B">
        <w:rPr>
          <w:sz w:val="22"/>
          <w:szCs w:val="22"/>
        </w:rPr>
        <w:t>s</w:t>
      </w:r>
      <w:r w:rsidRPr="00673D4B">
        <w:rPr>
          <w:sz w:val="22"/>
          <w:szCs w:val="22"/>
        </w:rPr>
        <w:t xml:space="preserve"> results provided by UNIVERSITY under this Agreement, and COMPANY shall indemnify, defend, and hold UNIVERSITY harmless from such claims alleging product liability.</w:t>
      </w:r>
    </w:p>
    <w:p w:rsidR="00DF5321" w:rsidRPr="00673D4B" w:rsidRDefault="00DF5321" w:rsidP="00DF5321">
      <w:pPr>
        <w:rPr>
          <w:sz w:val="22"/>
          <w:szCs w:val="22"/>
        </w:rPr>
      </w:pPr>
    </w:p>
    <w:p w:rsidR="00DF5321" w:rsidRPr="00673D4B" w:rsidRDefault="00DF5321" w:rsidP="00DF5321">
      <w:pPr>
        <w:rPr>
          <w:sz w:val="22"/>
          <w:szCs w:val="22"/>
        </w:rPr>
      </w:pPr>
      <w:r w:rsidRPr="00673D4B">
        <w:rPr>
          <w:sz w:val="22"/>
          <w:szCs w:val="22"/>
        </w:rPr>
        <w:t xml:space="preserve">K.  The </w:t>
      </w:r>
      <w:r w:rsidR="008B12C4" w:rsidRPr="00673D4B">
        <w:rPr>
          <w:sz w:val="22"/>
          <w:szCs w:val="22"/>
        </w:rPr>
        <w:t>UNIVERSITY</w:t>
      </w:r>
      <w:r w:rsidRPr="00673D4B">
        <w:rPr>
          <w:sz w:val="22"/>
          <w:szCs w:val="22"/>
        </w:rPr>
        <w:t xml:space="preserve"> make</w:t>
      </w:r>
      <w:r w:rsidR="00580A42" w:rsidRPr="00673D4B">
        <w:rPr>
          <w:sz w:val="22"/>
          <w:szCs w:val="22"/>
        </w:rPr>
        <w:t>s</w:t>
      </w:r>
      <w:r w:rsidRPr="00673D4B">
        <w:rPr>
          <w:sz w:val="22"/>
          <w:szCs w:val="22"/>
        </w:rPr>
        <w:t xml:space="preserve"> no warranties, express or implied, as to any matter whatsoever, including without limitation, the condition of the reports, research or any invention (s) or product(s), whether tangible or intangible, conceived, discovered, or developed under this Agreement or make any representation or warranty regarding actual or potential infringement of patents or copyrights of third parties.</w:t>
      </w:r>
    </w:p>
    <w:p w:rsidR="000A1DD7" w:rsidRPr="00673D4B" w:rsidRDefault="000A1DD7">
      <w:pPr>
        <w:rPr>
          <w:sz w:val="22"/>
          <w:szCs w:val="22"/>
        </w:rPr>
      </w:pPr>
    </w:p>
    <w:p w:rsidR="00DD5C98" w:rsidRPr="00673D4B" w:rsidRDefault="00DD5C98">
      <w:pPr>
        <w:rPr>
          <w:sz w:val="22"/>
          <w:szCs w:val="22"/>
        </w:rPr>
      </w:pPr>
      <w:r w:rsidRPr="00673D4B">
        <w:rPr>
          <w:sz w:val="22"/>
          <w:szCs w:val="22"/>
        </w:rPr>
        <w:t>L. UNIVERSITY intend</w:t>
      </w:r>
      <w:r w:rsidR="00933D78" w:rsidRPr="00673D4B">
        <w:rPr>
          <w:sz w:val="22"/>
          <w:szCs w:val="22"/>
        </w:rPr>
        <w:t>s</w:t>
      </w:r>
      <w:r w:rsidRPr="00673D4B">
        <w:rPr>
          <w:sz w:val="22"/>
          <w:szCs w:val="22"/>
        </w:rPr>
        <w:t xml:space="preserve"> that the CENTER bylaws and membership agreement comply with the requirements of Section 5.03 of IRS Revenue Procedure 97-14 (and interpretations thereof) dealing with cooperative research agreements and shall be interpreted in a manner consistent with such requirements.  CENTER bylaws </w:t>
      </w:r>
      <w:r w:rsidR="00CC5870" w:rsidRPr="00673D4B">
        <w:rPr>
          <w:sz w:val="22"/>
          <w:szCs w:val="22"/>
        </w:rPr>
        <w:t xml:space="preserve">can be amended </w:t>
      </w:r>
      <w:r w:rsidRPr="00673D4B">
        <w:rPr>
          <w:sz w:val="22"/>
          <w:szCs w:val="22"/>
        </w:rPr>
        <w:t xml:space="preserve">to the extent necessary to ensure </w:t>
      </w:r>
      <w:r w:rsidR="00A52F33" w:rsidRPr="00673D4B">
        <w:rPr>
          <w:sz w:val="22"/>
          <w:szCs w:val="22"/>
        </w:rPr>
        <w:t>UNIVERSITY</w:t>
      </w:r>
      <w:r w:rsidRPr="00673D4B">
        <w:rPr>
          <w:sz w:val="22"/>
          <w:szCs w:val="22"/>
        </w:rPr>
        <w:t xml:space="preserve">’s continued tax-exempt status or to ensure continued compliance with tax covenants made the </w:t>
      </w:r>
      <w:r w:rsidR="00A52F33" w:rsidRPr="00673D4B">
        <w:rPr>
          <w:sz w:val="22"/>
          <w:szCs w:val="22"/>
        </w:rPr>
        <w:t>UNIVERSITY</w:t>
      </w:r>
      <w:r w:rsidRPr="00673D4B">
        <w:rPr>
          <w:sz w:val="22"/>
          <w:szCs w:val="22"/>
        </w:rPr>
        <w:t xml:space="preserve"> connection with the issuance of tax-exempt bonds, or to comply with other laws or regulations.</w:t>
      </w:r>
    </w:p>
    <w:p w:rsidR="00DD5C98" w:rsidRPr="00673D4B" w:rsidRDefault="00DD5C98">
      <w:pPr>
        <w:rPr>
          <w:sz w:val="22"/>
          <w:szCs w:val="22"/>
        </w:rPr>
      </w:pPr>
    </w:p>
    <w:p w:rsidR="00DF5321" w:rsidRPr="00673D4B" w:rsidRDefault="00DF5321" w:rsidP="00DF5321">
      <w:pPr>
        <w:rPr>
          <w:sz w:val="22"/>
          <w:szCs w:val="22"/>
        </w:rPr>
      </w:pPr>
      <w:r w:rsidRPr="00673D4B">
        <w:rPr>
          <w:sz w:val="22"/>
          <w:szCs w:val="22"/>
        </w:rPr>
        <w:t xml:space="preserve">M. COMPANY agrees not to use the names of the CENTER or the </w:t>
      </w:r>
      <w:r w:rsidR="008B12C4" w:rsidRPr="00673D4B">
        <w:rPr>
          <w:sz w:val="22"/>
          <w:szCs w:val="22"/>
        </w:rPr>
        <w:t>UNIVERSITY</w:t>
      </w:r>
      <w:r w:rsidRPr="00673D4B">
        <w:rPr>
          <w:sz w:val="22"/>
          <w:szCs w:val="22"/>
        </w:rPr>
        <w:t xml:space="preserve">, or their seals or emblems, in any publicity or other release without the prior written consent of the </w:t>
      </w:r>
      <w:r w:rsidR="008B12C4" w:rsidRPr="00673D4B">
        <w:rPr>
          <w:sz w:val="22"/>
          <w:szCs w:val="22"/>
        </w:rPr>
        <w:t>UNIVERSITY.</w:t>
      </w:r>
    </w:p>
    <w:p w:rsidR="00DF5321" w:rsidRPr="00673D4B" w:rsidRDefault="00DF5321" w:rsidP="00DF5321">
      <w:pPr>
        <w:rPr>
          <w:sz w:val="22"/>
          <w:szCs w:val="22"/>
        </w:rPr>
      </w:pPr>
    </w:p>
    <w:p w:rsidR="00DF5321" w:rsidRPr="00673D4B" w:rsidRDefault="00DF5321" w:rsidP="00DF5321">
      <w:pPr>
        <w:rPr>
          <w:sz w:val="22"/>
          <w:szCs w:val="22"/>
        </w:rPr>
      </w:pPr>
      <w:r w:rsidRPr="00673D4B">
        <w:rPr>
          <w:sz w:val="22"/>
          <w:szCs w:val="22"/>
        </w:rPr>
        <w:t>N.  This Agreement states the entire understanding between COMPANY and UNIVERSITY with respect to the subject matter of this Agreement and supersedes any previous or contemporaneous written or oral representations, statements, negotiations or agreements.  COMPANY acknowledges that it has not been induced to enter into this Agreement by any oral or written statements or representations not expressly provided in this Agreement.  This Agreement may be modified only by written agreement executed by both parties.</w:t>
      </w:r>
    </w:p>
    <w:p w:rsidR="00DF5321" w:rsidRPr="00673D4B" w:rsidRDefault="00DF5321" w:rsidP="00DF5321">
      <w:pPr>
        <w:rPr>
          <w:sz w:val="22"/>
          <w:szCs w:val="22"/>
        </w:rPr>
      </w:pPr>
    </w:p>
    <w:p w:rsidR="00DF5321" w:rsidRPr="00673D4B" w:rsidRDefault="00DF5321" w:rsidP="00DF5321">
      <w:pPr>
        <w:rPr>
          <w:sz w:val="22"/>
          <w:szCs w:val="22"/>
        </w:rPr>
      </w:pPr>
    </w:p>
    <w:p w:rsidR="00DF5321" w:rsidRPr="00673D4B" w:rsidRDefault="00DF5321" w:rsidP="00DF5321">
      <w:pPr>
        <w:rPr>
          <w:sz w:val="22"/>
          <w:szCs w:val="22"/>
        </w:rPr>
      </w:pPr>
      <w:r w:rsidRPr="00673D4B">
        <w:rPr>
          <w:sz w:val="22"/>
          <w:szCs w:val="22"/>
        </w:rPr>
        <w:t>IN WITNESS WHEREOF, the parties have caused this Agreement to be executed by their duly authorized representatives as of the data and year first above written.</w:t>
      </w:r>
    </w:p>
    <w:p w:rsidR="00DF5321" w:rsidRPr="00673D4B" w:rsidRDefault="00DF5321">
      <w:pPr>
        <w:rPr>
          <w:sz w:val="22"/>
          <w:szCs w:val="22"/>
        </w:rPr>
      </w:pPr>
    </w:p>
    <w:p w:rsidR="00DD5C98" w:rsidRPr="00673D4B" w:rsidRDefault="00DD5C98">
      <w:pPr>
        <w:rPr>
          <w:sz w:val="22"/>
          <w:szCs w:val="22"/>
        </w:rPr>
      </w:pPr>
      <w:r w:rsidRPr="00673D4B">
        <w:rPr>
          <w:sz w:val="22"/>
          <w:szCs w:val="22"/>
        </w:rPr>
        <w:t>Executed by:</w:t>
      </w:r>
    </w:p>
    <w:p w:rsidR="00DD5C98" w:rsidRPr="00673D4B" w:rsidRDefault="00DD5C98">
      <w:pPr>
        <w:rPr>
          <w:sz w:val="22"/>
          <w:szCs w:val="22"/>
        </w:rPr>
      </w:pPr>
    </w:p>
    <w:p w:rsidR="00DD5C98" w:rsidRPr="00673D4B" w:rsidRDefault="00DF5321">
      <w:pPr>
        <w:rPr>
          <w:sz w:val="22"/>
          <w:szCs w:val="22"/>
        </w:rPr>
      </w:pPr>
      <w:r w:rsidRPr="00673D4B">
        <w:rPr>
          <w:sz w:val="22"/>
          <w:szCs w:val="22"/>
        </w:rPr>
        <w:t>UNIVERSITY</w:t>
      </w:r>
      <w:r w:rsidR="00DD5C98" w:rsidRPr="00673D4B">
        <w:rPr>
          <w:sz w:val="22"/>
          <w:szCs w:val="22"/>
        </w:rPr>
        <w:tab/>
      </w:r>
      <w:r w:rsidR="00DD5C98" w:rsidRPr="00673D4B">
        <w:rPr>
          <w:sz w:val="22"/>
          <w:szCs w:val="22"/>
        </w:rPr>
        <w:tab/>
      </w:r>
      <w:r w:rsidR="00DD5C98" w:rsidRPr="00673D4B">
        <w:rPr>
          <w:sz w:val="22"/>
          <w:szCs w:val="22"/>
        </w:rPr>
        <w:tab/>
      </w:r>
      <w:r w:rsidR="00DD5C98" w:rsidRPr="00673D4B">
        <w:rPr>
          <w:sz w:val="22"/>
          <w:szCs w:val="22"/>
        </w:rPr>
        <w:tab/>
      </w:r>
      <w:r w:rsidR="00DD5C98" w:rsidRPr="00673D4B">
        <w:rPr>
          <w:sz w:val="22"/>
          <w:szCs w:val="22"/>
        </w:rPr>
        <w:tab/>
      </w:r>
      <w:r w:rsidR="00DD5C98" w:rsidRPr="00673D4B">
        <w:rPr>
          <w:sz w:val="22"/>
          <w:szCs w:val="22"/>
        </w:rPr>
        <w:tab/>
        <w:t>COMPANY</w:t>
      </w:r>
    </w:p>
    <w:p w:rsidR="00754AE5" w:rsidRPr="00673D4B" w:rsidRDefault="00754AE5">
      <w:pPr>
        <w:rPr>
          <w:sz w:val="22"/>
          <w:szCs w:val="22"/>
        </w:rPr>
        <w:sectPr w:rsidR="00754AE5" w:rsidRPr="00673D4B" w:rsidSect="003614FB">
          <w:footerReference w:type="even" r:id="rId9"/>
          <w:footerReference w:type="default" r:id="rId10"/>
          <w:footnotePr>
            <w:pos w:val="beneathText"/>
          </w:footnotePr>
          <w:pgSz w:w="12240" w:h="15840"/>
          <w:pgMar w:top="1440" w:right="1440" w:bottom="1440" w:left="1440" w:header="720" w:footer="720" w:gutter="0"/>
          <w:cols w:space="720"/>
          <w:titlePg/>
          <w:docGrid w:linePitch="360"/>
        </w:sectPr>
      </w:pPr>
    </w:p>
    <w:p w:rsidR="00EE4E5D" w:rsidRPr="00673D4B" w:rsidRDefault="00EE4E5D" w:rsidP="00754AE5">
      <w:pPr>
        <w:rPr>
          <w:sz w:val="22"/>
          <w:szCs w:val="22"/>
        </w:rPr>
      </w:pPr>
    </w:p>
    <w:p w:rsidR="00EE4E5D" w:rsidRPr="00673D4B" w:rsidRDefault="00EE4E5D" w:rsidP="00754AE5">
      <w:pPr>
        <w:rPr>
          <w:sz w:val="22"/>
          <w:szCs w:val="22"/>
        </w:rPr>
      </w:pPr>
    </w:p>
    <w:p w:rsidR="00754AE5" w:rsidRPr="00673D4B" w:rsidRDefault="00DD5C98" w:rsidP="00754AE5">
      <w:pPr>
        <w:rPr>
          <w:sz w:val="22"/>
          <w:szCs w:val="22"/>
        </w:rPr>
      </w:pPr>
      <w:r w:rsidRPr="00673D4B">
        <w:rPr>
          <w:sz w:val="22"/>
          <w:szCs w:val="22"/>
        </w:rPr>
        <w:t>_______________________</w:t>
      </w:r>
    </w:p>
    <w:p w:rsidR="00754AE5" w:rsidRPr="00673D4B" w:rsidRDefault="00754AE5" w:rsidP="00754AE5">
      <w:pPr>
        <w:rPr>
          <w:sz w:val="22"/>
          <w:szCs w:val="22"/>
        </w:rPr>
      </w:pPr>
      <w:r w:rsidRPr="00673D4B">
        <w:rPr>
          <w:sz w:val="22"/>
          <w:szCs w:val="22"/>
        </w:rPr>
        <w:t>Signature</w:t>
      </w:r>
    </w:p>
    <w:p w:rsidR="00754AE5" w:rsidRPr="00673D4B" w:rsidRDefault="00754AE5" w:rsidP="00754AE5">
      <w:pPr>
        <w:rPr>
          <w:sz w:val="22"/>
          <w:szCs w:val="22"/>
        </w:rPr>
      </w:pPr>
    </w:p>
    <w:p w:rsidR="00754AE5" w:rsidRPr="00673D4B" w:rsidRDefault="00754AE5" w:rsidP="00754AE5">
      <w:pPr>
        <w:rPr>
          <w:sz w:val="22"/>
          <w:szCs w:val="22"/>
        </w:rPr>
      </w:pPr>
      <w:r w:rsidRPr="00673D4B">
        <w:rPr>
          <w:sz w:val="22"/>
          <w:szCs w:val="22"/>
        </w:rPr>
        <w:t>_______________________</w:t>
      </w:r>
    </w:p>
    <w:p w:rsidR="00754AE5" w:rsidRPr="00673D4B" w:rsidRDefault="00754AE5" w:rsidP="00754AE5">
      <w:pPr>
        <w:rPr>
          <w:sz w:val="22"/>
          <w:szCs w:val="22"/>
        </w:rPr>
      </w:pPr>
      <w:r w:rsidRPr="00673D4B">
        <w:rPr>
          <w:sz w:val="22"/>
          <w:szCs w:val="22"/>
        </w:rPr>
        <w:t>Printed Name</w:t>
      </w:r>
    </w:p>
    <w:p w:rsidR="00754AE5" w:rsidRPr="00673D4B" w:rsidRDefault="00754AE5" w:rsidP="00754AE5">
      <w:pPr>
        <w:rPr>
          <w:sz w:val="22"/>
          <w:szCs w:val="22"/>
        </w:rPr>
      </w:pPr>
    </w:p>
    <w:p w:rsidR="00754AE5" w:rsidRPr="00673D4B" w:rsidRDefault="00754AE5" w:rsidP="00754AE5">
      <w:pPr>
        <w:rPr>
          <w:sz w:val="22"/>
          <w:szCs w:val="22"/>
        </w:rPr>
      </w:pPr>
      <w:r w:rsidRPr="00673D4B">
        <w:rPr>
          <w:sz w:val="22"/>
          <w:szCs w:val="22"/>
        </w:rPr>
        <w:t>_______________________</w:t>
      </w:r>
    </w:p>
    <w:p w:rsidR="00754AE5" w:rsidRPr="00673D4B" w:rsidRDefault="00754AE5" w:rsidP="00754AE5">
      <w:pPr>
        <w:rPr>
          <w:sz w:val="22"/>
          <w:szCs w:val="22"/>
        </w:rPr>
      </w:pPr>
      <w:r w:rsidRPr="00673D4B">
        <w:rPr>
          <w:sz w:val="22"/>
          <w:szCs w:val="22"/>
        </w:rPr>
        <w:t>Title</w:t>
      </w:r>
    </w:p>
    <w:p w:rsidR="00754AE5" w:rsidRPr="00673D4B" w:rsidRDefault="00754AE5" w:rsidP="00754AE5">
      <w:pPr>
        <w:rPr>
          <w:sz w:val="22"/>
          <w:szCs w:val="22"/>
        </w:rPr>
      </w:pPr>
    </w:p>
    <w:p w:rsidR="00754AE5" w:rsidRPr="00673D4B" w:rsidRDefault="00754AE5" w:rsidP="00754AE5">
      <w:pPr>
        <w:rPr>
          <w:sz w:val="22"/>
          <w:szCs w:val="22"/>
        </w:rPr>
      </w:pPr>
      <w:r w:rsidRPr="00673D4B">
        <w:rPr>
          <w:sz w:val="22"/>
          <w:szCs w:val="22"/>
        </w:rPr>
        <w:t>_______________________</w:t>
      </w:r>
    </w:p>
    <w:p w:rsidR="00DD5C98" w:rsidRPr="00673D4B" w:rsidRDefault="00754AE5" w:rsidP="00754AE5">
      <w:pPr>
        <w:rPr>
          <w:sz w:val="22"/>
          <w:szCs w:val="22"/>
        </w:rPr>
      </w:pPr>
      <w:r w:rsidRPr="00673D4B">
        <w:rPr>
          <w:sz w:val="22"/>
          <w:szCs w:val="22"/>
        </w:rPr>
        <w:t>Date</w:t>
      </w:r>
    </w:p>
    <w:p w:rsidR="00754AE5" w:rsidRPr="00673D4B" w:rsidRDefault="00754AE5" w:rsidP="00754AE5">
      <w:pPr>
        <w:rPr>
          <w:sz w:val="22"/>
          <w:szCs w:val="22"/>
        </w:rPr>
      </w:pPr>
    </w:p>
    <w:p w:rsidR="00FF310A" w:rsidRDefault="00FF310A" w:rsidP="00754AE5">
      <w:pPr>
        <w:rPr>
          <w:sz w:val="22"/>
          <w:szCs w:val="22"/>
        </w:rPr>
      </w:pPr>
    </w:p>
    <w:p w:rsidR="00FF310A" w:rsidRDefault="00FF310A" w:rsidP="00754AE5">
      <w:pPr>
        <w:rPr>
          <w:sz w:val="22"/>
          <w:szCs w:val="22"/>
        </w:rPr>
      </w:pPr>
    </w:p>
    <w:p w:rsidR="00FF310A" w:rsidRDefault="00FF310A" w:rsidP="00754AE5">
      <w:pPr>
        <w:rPr>
          <w:sz w:val="22"/>
          <w:szCs w:val="22"/>
        </w:rPr>
      </w:pPr>
    </w:p>
    <w:p w:rsidR="00FF310A" w:rsidRDefault="00FF310A" w:rsidP="00754AE5">
      <w:pPr>
        <w:rPr>
          <w:sz w:val="22"/>
          <w:szCs w:val="22"/>
        </w:rPr>
      </w:pPr>
    </w:p>
    <w:p w:rsidR="00FF310A" w:rsidRDefault="00FF310A" w:rsidP="00754AE5">
      <w:pPr>
        <w:rPr>
          <w:sz w:val="22"/>
          <w:szCs w:val="22"/>
        </w:rPr>
      </w:pPr>
    </w:p>
    <w:p w:rsidR="00754AE5" w:rsidRPr="00673D4B" w:rsidRDefault="00754AE5" w:rsidP="00754AE5">
      <w:pPr>
        <w:rPr>
          <w:sz w:val="22"/>
          <w:szCs w:val="22"/>
        </w:rPr>
      </w:pPr>
      <w:bookmarkStart w:id="0" w:name="_GoBack"/>
      <w:bookmarkEnd w:id="0"/>
      <w:r w:rsidRPr="00673D4B">
        <w:rPr>
          <w:sz w:val="22"/>
          <w:szCs w:val="22"/>
        </w:rPr>
        <w:t>Signature</w:t>
      </w:r>
    </w:p>
    <w:p w:rsidR="00EE4E5D" w:rsidRPr="00673D4B" w:rsidRDefault="00EE4E5D" w:rsidP="00754AE5">
      <w:pPr>
        <w:rPr>
          <w:sz w:val="22"/>
          <w:szCs w:val="22"/>
        </w:rPr>
      </w:pPr>
    </w:p>
    <w:p w:rsidR="00754AE5" w:rsidRPr="00673D4B" w:rsidRDefault="00EE4E5D" w:rsidP="00EE4E5D">
      <w:pPr>
        <w:pStyle w:val="Heading1"/>
        <w:rPr>
          <w:sz w:val="22"/>
          <w:szCs w:val="22"/>
          <w:u w:val="single"/>
        </w:rPr>
      </w:pPr>
      <w:r w:rsidRPr="00673D4B">
        <w:rPr>
          <w:sz w:val="22"/>
          <w:szCs w:val="22"/>
          <w:u w:val="single"/>
        </w:rPr>
        <w:t xml:space="preserve">             </w:t>
      </w:r>
      <w:r w:rsidR="00FF310A">
        <w:rPr>
          <w:sz w:val="22"/>
          <w:szCs w:val="22"/>
          <w:u w:val="single"/>
        </w:rPr>
        <w:t xml:space="preserve"> </w:t>
      </w:r>
      <w:r w:rsidR="00754AE5" w:rsidRPr="00673D4B">
        <w:rPr>
          <w:sz w:val="22"/>
          <w:szCs w:val="22"/>
          <w:u w:val="single"/>
        </w:rPr>
        <w:t>____</w:t>
      </w:r>
      <w:r w:rsidR="00FF310A">
        <w:rPr>
          <w:sz w:val="22"/>
          <w:szCs w:val="22"/>
          <w:u w:val="single"/>
        </w:rPr>
        <w:t xml:space="preserve">                  </w:t>
      </w:r>
      <w:r w:rsidR="00754AE5" w:rsidRPr="00673D4B">
        <w:rPr>
          <w:sz w:val="22"/>
          <w:szCs w:val="22"/>
          <w:u w:val="single"/>
        </w:rPr>
        <w:t>___</w:t>
      </w:r>
    </w:p>
    <w:p w:rsidR="00754AE5" w:rsidRPr="00673D4B" w:rsidRDefault="00754AE5" w:rsidP="00754AE5">
      <w:pPr>
        <w:rPr>
          <w:sz w:val="22"/>
          <w:szCs w:val="22"/>
        </w:rPr>
      </w:pPr>
      <w:r w:rsidRPr="00673D4B">
        <w:rPr>
          <w:sz w:val="22"/>
          <w:szCs w:val="22"/>
        </w:rPr>
        <w:t>Printed Name</w:t>
      </w:r>
    </w:p>
    <w:p w:rsidR="00754AE5" w:rsidRPr="00673D4B" w:rsidRDefault="00754AE5" w:rsidP="00754AE5">
      <w:pPr>
        <w:rPr>
          <w:sz w:val="22"/>
          <w:szCs w:val="22"/>
        </w:rPr>
      </w:pPr>
    </w:p>
    <w:p w:rsidR="00754AE5" w:rsidRPr="00673D4B" w:rsidRDefault="00EE4E5D" w:rsidP="00754AE5">
      <w:pPr>
        <w:rPr>
          <w:sz w:val="22"/>
          <w:szCs w:val="22"/>
          <w:u w:val="single"/>
        </w:rPr>
      </w:pPr>
      <w:r w:rsidRPr="00673D4B">
        <w:rPr>
          <w:b/>
          <w:sz w:val="22"/>
          <w:szCs w:val="22"/>
          <w:u w:val="single"/>
        </w:rPr>
        <w:t xml:space="preserve">           </w:t>
      </w:r>
      <w:r w:rsidR="00FF310A">
        <w:rPr>
          <w:b/>
          <w:sz w:val="22"/>
          <w:szCs w:val="22"/>
          <w:u w:val="single"/>
        </w:rPr>
        <w:t xml:space="preserve">                        </w:t>
      </w:r>
      <w:r w:rsidRPr="00673D4B">
        <w:rPr>
          <w:sz w:val="22"/>
          <w:szCs w:val="22"/>
          <w:u w:val="single"/>
        </w:rPr>
        <w:t>_____</w:t>
      </w:r>
    </w:p>
    <w:p w:rsidR="00754AE5" w:rsidRPr="00673D4B" w:rsidRDefault="00754AE5" w:rsidP="00754AE5">
      <w:pPr>
        <w:rPr>
          <w:sz w:val="22"/>
          <w:szCs w:val="22"/>
        </w:rPr>
      </w:pPr>
      <w:r w:rsidRPr="00673D4B">
        <w:rPr>
          <w:sz w:val="22"/>
          <w:szCs w:val="22"/>
        </w:rPr>
        <w:t>Title</w:t>
      </w:r>
    </w:p>
    <w:p w:rsidR="00754AE5" w:rsidRPr="00673D4B" w:rsidRDefault="00754AE5" w:rsidP="00754AE5">
      <w:pPr>
        <w:rPr>
          <w:sz w:val="22"/>
          <w:szCs w:val="22"/>
        </w:rPr>
      </w:pPr>
    </w:p>
    <w:p w:rsidR="00754AE5" w:rsidRPr="00673D4B" w:rsidRDefault="00754AE5" w:rsidP="00754AE5">
      <w:pPr>
        <w:rPr>
          <w:sz w:val="22"/>
          <w:szCs w:val="22"/>
        </w:rPr>
      </w:pPr>
      <w:r w:rsidRPr="00673D4B">
        <w:rPr>
          <w:sz w:val="22"/>
          <w:szCs w:val="22"/>
        </w:rPr>
        <w:t>_______________________</w:t>
      </w:r>
    </w:p>
    <w:p w:rsidR="00DD5C98" w:rsidRPr="00673D4B" w:rsidRDefault="00754AE5">
      <w:pPr>
        <w:rPr>
          <w:sz w:val="22"/>
          <w:szCs w:val="22"/>
        </w:rPr>
      </w:pPr>
      <w:r w:rsidRPr="00673D4B">
        <w:rPr>
          <w:sz w:val="22"/>
          <w:szCs w:val="22"/>
        </w:rPr>
        <w:t>Date</w:t>
      </w:r>
    </w:p>
    <w:sectPr w:rsidR="00DD5C98" w:rsidRPr="00673D4B" w:rsidSect="00754AE5">
      <w:footnotePr>
        <w:pos w:val="beneathText"/>
      </w:footnotePr>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B1" w:rsidRDefault="000E3DB1">
      <w:r>
        <w:separator/>
      </w:r>
    </w:p>
  </w:endnote>
  <w:endnote w:type="continuationSeparator" w:id="0">
    <w:p w:rsidR="000E3DB1" w:rsidRDefault="000E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BB" w:rsidRDefault="006B3298" w:rsidP="00DD5C98">
    <w:pPr>
      <w:pStyle w:val="Footer"/>
      <w:framePr w:wrap="around" w:vAnchor="text" w:hAnchor="margin" w:xAlign="right" w:y="1"/>
      <w:rPr>
        <w:rStyle w:val="PageNumber"/>
      </w:rPr>
    </w:pPr>
    <w:r>
      <w:rPr>
        <w:rStyle w:val="PageNumber"/>
      </w:rPr>
      <w:fldChar w:fldCharType="begin"/>
    </w:r>
    <w:r w:rsidR="00CC62BB">
      <w:rPr>
        <w:rStyle w:val="PageNumber"/>
      </w:rPr>
      <w:instrText xml:space="preserve">PAGE  </w:instrText>
    </w:r>
    <w:r>
      <w:rPr>
        <w:rStyle w:val="PageNumber"/>
      </w:rPr>
      <w:fldChar w:fldCharType="end"/>
    </w:r>
  </w:p>
  <w:p w:rsidR="00CC62BB" w:rsidRDefault="00CC62BB" w:rsidP="00540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BB" w:rsidRDefault="006B3298" w:rsidP="00DD5C98">
    <w:pPr>
      <w:pStyle w:val="Footer"/>
      <w:framePr w:wrap="around" w:vAnchor="text" w:hAnchor="margin" w:xAlign="right" w:y="1"/>
      <w:rPr>
        <w:rStyle w:val="PageNumber"/>
      </w:rPr>
    </w:pPr>
    <w:r>
      <w:rPr>
        <w:rStyle w:val="PageNumber"/>
      </w:rPr>
      <w:fldChar w:fldCharType="begin"/>
    </w:r>
    <w:r w:rsidR="00CC62BB">
      <w:rPr>
        <w:rStyle w:val="PageNumber"/>
      </w:rPr>
      <w:instrText xml:space="preserve">PAGE  </w:instrText>
    </w:r>
    <w:r>
      <w:rPr>
        <w:rStyle w:val="PageNumber"/>
      </w:rPr>
      <w:fldChar w:fldCharType="separate"/>
    </w:r>
    <w:r w:rsidR="00FF310A">
      <w:rPr>
        <w:rStyle w:val="PageNumber"/>
        <w:noProof/>
      </w:rPr>
      <w:t>3</w:t>
    </w:r>
    <w:r>
      <w:rPr>
        <w:rStyle w:val="PageNumber"/>
      </w:rPr>
      <w:fldChar w:fldCharType="end"/>
    </w:r>
  </w:p>
  <w:p w:rsidR="00CC62BB" w:rsidRDefault="00CC62BB" w:rsidP="00EE4E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B1" w:rsidRDefault="000E3DB1">
      <w:r>
        <w:separator/>
      </w:r>
    </w:p>
  </w:footnote>
  <w:footnote w:type="continuationSeparator" w:id="0">
    <w:p w:rsidR="000E3DB1" w:rsidRDefault="000E3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74D7F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98"/>
        </w:tabs>
        <w:ind w:left="1498"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2CF6B01"/>
    <w:multiLevelType w:val="multilevel"/>
    <w:tmpl w:val="AC3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34956"/>
    <w:multiLevelType w:val="hybridMultilevel"/>
    <w:tmpl w:val="3F50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301E4"/>
    <w:multiLevelType w:val="hybridMultilevel"/>
    <w:tmpl w:val="5B72886A"/>
    <w:lvl w:ilvl="0" w:tplc="A0F43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782492"/>
    <w:multiLevelType w:val="singleLevel"/>
    <w:tmpl w:val="3B92DC8A"/>
    <w:lvl w:ilvl="0">
      <w:start w:val="1"/>
      <w:numFmt w:val="upperLetter"/>
      <w:lvlText w:val="%1."/>
      <w:legacy w:legacy="1" w:legacySpace="0" w:legacyIndent="360"/>
      <w:lvlJc w:val="left"/>
      <w:pPr>
        <w:ind w:left="360" w:hanging="360"/>
      </w:pPr>
    </w:lvl>
  </w:abstractNum>
  <w:abstractNum w:abstractNumId="8">
    <w:nsid w:val="3F473A74"/>
    <w:multiLevelType w:val="hybridMultilevel"/>
    <w:tmpl w:val="E8D85366"/>
    <w:lvl w:ilvl="0" w:tplc="973E8F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2561E3"/>
    <w:multiLevelType w:val="multilevel"/>
    <w:tmpl w:val="259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0284E"/>
    <w:multiLevelType w:val="hybridMultilevel"/>
    <w:tmpl w:val="D4DA36CE"/>
    <w:lvl w:ilvl="0" w:tplc="F4D2C15C">
      <w:start w:val="1"/>
      <w:numFmt w:val="bullet"/>
      <w:lvlText w:val=""/>
      <w:lvlJc w:val="left"/>
      <w:pPr>
        <w:tabs>
          <w:tab w:val="num" w:pos="720"/>
        </w:tabs>
        <w:ind w:left="720" w:hanging="360"/>
      </w:pPr>
      <w:rPr>
        <w:rFonts w:ascii="Wingdings" w:hAnsi="Wingdings" w:hint="default"/>
      </w:rPr>
    </w:lvl>
    <w:lvl w:ilvl="1" w:tplc="93467CA6" w:tentative="1">
      <w:start w:val="1"/>
      <w:numFmt w:val="bullet"/>
      <w:lvlText w:val=""/>
      <w:lvlJc w:val="left"/>
      <w:pPr>
        <w:tabs>
          <w:tab w:val="num" w:pos="1440"/>
        </w:tabs>
        <w:ind w:left="1440" w:hanging="360"/>
      </w:pPr>
      <w:rPr>
        <w:rFonts w:ascii="Wingdings" w:hAnsi="Wingdings" w:hint="default"/>
      </w:rPr>
    </w:lvl>
    <w:lvl w:ilvl="2" w:tplc="5E008BD2" w:tentative="1">
      <w:start w:val="1"/>
      <w:numFmt w:val="bullet"/>
      <w:lvlText w:val=""/>
      <w:lvlJc w:val="left"/>
      <w:pPr>
        <w:tabs>
          <w:tab w:val="num" w:pos="2160"/>
        </w:tabs>
        <w:ind w:left="2160" w:hanging="360"/>
      </w:pPr>
      <w:rPr>
        <w:rFonts w:ascii="Wingdings" w:hAnsi="Wingdings" w:hint="default"/>
      </w:rPr>
    </w:lvl>
    <w:lvl w:ilvl="3" w:tplc="7236E2B2" w:tentative="1">
      <w:start w:val="1"/>
      <w:numFmt w:val="bullet"/>
      <w:lvlText w:val=""/>
      <w:lvlJc w:val="left"/>
      <w:pPr>
        <w:tabs>
          <w:tab w:val="num" w:pos="2880"/>
        </w:tabs>
        <w:ind w:left="2880" w:hanging="360"/>
      </w:pPr>
      <w:rPr>
        <w:rFonts w:ascii="Wingdings" w:hAnsi="Wingdings" w:hint="default"/>
      </w:rPr>
    </w:lvl>
    <w:lvl w:ilvl="4" w:tplc="6494141A" w:tentative="1">
      <w:start w:val="1"/>
      <w:numFmt w:val="bullet"/>
      <w:lvlText w:val=""/>
      <w:lvlJc w:val="left"/>
      <w:pPr>
        <w:tabs>
          <w:tab w:val="num" w:pos="3600"/>
        </w:tabs>
        <w:ind w:left="3600" w:hanging="360"/>
      </w:pPr>
      <w:rPr>
        <w:rFonts w:ascii="Wingdings" w:hAnsi="Wingdings" w:hint="default"/>
      </w:rPr>
    </w:lvl>
    <w:lvl w:ilvl="5" w:tplc="73AE74BE" w:tentative="1">
      <w:start w:val="1"/>
      <w:numFmt w:val="bullet"/>
      <w:lvlText w:val=""/>
      <w:lvlJc w:val="left"/>
      <w:pPr>
        <w:tabs>
          <w:tab w:val="num" w:pos="4320"/>
        </w:tabs>
        <w:ind w:left="4320" w:hanging="360"/>
      </w:pPr>
      <w:rPr>
        <w:rFonts w:ascii="Wingdings" w:hAnsi="Wingdings" w:hint="default"/>
      </w:rPr>
    </w:lvl>
    <w:lvl w:ilvl="6" w:tplc="39D293F0" w:tentative="1">
      <w:start w:val="1"/>
      <w:numFmt w:val="bullet"/>
      <w:lvlText w:val=""/>
      <w:lvlJc w:val="left"/>
      <w:pPr>
        <w:tabs>
          <w:tab w:val="num" w:pos="5040"/>
        </w:tabs>
        <w:ind w:left="5040" w:hanging="360"/>
      </w:pPr>
      <w:rPr>
        <w:rFonts w:ascii="Wingdings" w:hAnsi="Wingdings" w:hint="default"/>
      </w:rPr>
    </w:lvl>
    <w:lvl w:ilvl="7" w:tplc="DC30BFBE" w:tentative="1">
      <w:start w:val="1"/>
      <w:numFmt w:val="bullet"/>
      <w:lvlText w:val=""/>
      <w:lvlJc w:val="left"/>
      <w:pPr>
        <w:tabs>
          <w:tab w:val="num" w:pos="5760"/>
        </w:tabs>
        <w:ind w:left="5760" w:hanging="360"/>
      </w:pPr>
      <w:rPr>
        <w:rFonts w:ascii="Wingdings" w:hAnsi="Wingdings" w:hint="default"/>
      </w:rPr>
    </w:lvl>
    <w:lvl w:ilvl="8" w:tplc="6FA0CDFE" w:tentative="1">
      <w:start w:val="1"/>
      <w:numFmt w:val="bullet"/>
      <w:lvlText w:val=""/>
      <w:lvlJc w:val="left"/>
      <w:pPr>
        <w:tabs>
          <w:tab w:val="num" w:pos="6480"/>
        </w:tabs>
        <w:ind w:left="6480" w:hanging="360"/>
      </w:pPr>
      <w:rPr>
        <w:rFonts w:ascii="Wingdings" w:hAnsi="Wingdings" w:hint="default"/>
      </w:rPr>
    </w:lvl>
  </w:abstractNum>
  <w:abstractNum w:abstractNumId="11">
    <w:nsid w:val="64F67EC6"/>
    <w:multiLevelType w:val="hybridMultilevel"/>
    <w:tmpl w:val="87B01156"/>
    <w:lvl w:ilvl="0" w:tplc="973E8F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844A98"/>
    <w:multiLevelType w:val="hybridMultilevel"/>
    <w:tmpl w:val="D114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8"/>
  </w:num>
  <w:num w:numId="8">
    <w:abstractNumId w:val="12"/>
  </w:num>
  <w:num w:numId="9">
    <w:abstractNumId w:val="9"/>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37"/>
    <w:rsid w:val="00000541"/>
    <w:rsid w:val="000046E6"/>
    <w:rsid w:val="00006E3C"/>
    <w:rsid w:val="000072AF"/>
    <w:rsid w:val="00007BAA"/>
    <w:rsid w:val="00023397"/>
    <w:rsid w:val="00033D31"/>
    <w:rsid w:val="000560F8"/>
    <w:rsid w:val="00060761"/>
    <w:rsid w:val="00064B9C"/>
    <w:rsid w:val="00075698"/>
    <w:rsid w:val="0007590A"/>
    <w:rsid w:val="000A1DD7"/>
    <w:rsid w:val="000A6C0C"/>
    <w:rsid w:val="000B4215"/>
    <w:rsid w:val="000D4B50"/>
    <w:rsid w:val="000E1777"/>
    <w:rsid w:val="000E3DB1"/>
    <w:rsid w:val="00107083"/>
    <w:rsid w:val="00180214"/>
    <w:rsid w:val="001C47EF"/>
    <w:rsid w:val="001E2F5D"/>
    <w:rsid w:val="002160A2"/>
    <w:rsid w:val="00220C17"/>
    <w:rsid w:val="0024322F"/>
    <w:rsid w:val="002509A0"/>
    <w:rsid w:val="0025238C"/>
    <w:rsid w:val="0025408B"/>
    <w:rsid w:val="00255A96"/>
    <w:rsid w:val="00257949"/>
    <w:rsid w:val="00265A41"/>
    <w:rsid w:val="00275270"/>
    <w:rsid w:val="002D348D"/>
    <w:rsid w:val="002D42D5"/>
    <w:rsid w:val="002E3F47"/>
    <w:rsid w:val="003043A7"/>
    <w:rsid w:val="00333AB1"/>
    <w:rsid w:val="00351A07"/>
    <w:rsid w:val="00357A8C"/>
    <w:rsid w:val="00360F37"/>
    <w:rsid w:val="003614FB"/>
    <w:rsid w:val="00364799"/>
    <w:rsid w:val="003947C2"/>
    <w:rsid w:val="003B410B"/>
    <w:rsid w:val="003D39FE"/>
    <w:rsid w:val="003E2FD9"/>
    <w:rsid w:val="003F4229"/>
    <w:rsid w:val="00410A27"/>
    <w:rsid w:val="00417247"/>
    <w:rsid w:val="00432A74"/>
    <w:rsid w:val="00461D4A"/>
    <w:rsid w:val="00485D5D"/>
    <w:rsid w:val="004C5EE3"/>
    <w:rsid w:val="004D05D5"/>
    <w:rsid w:val="004D35A0"/>
    <w:rsid w:val="004D6F0E"/>
    <w:rsid w:val="004F09A1"/>
    <w:rsid w:val="005007F1"/>
    <w:rsid w:val="005044D5"/>
    <w:rsid w:val="00505132"/>
    <w:rsid w:val="0052132B"/>
    <w:rsid w:val="00540CF7"/>
    <w:rsid w:val="005462FC"/>
    <w:rsid w:val="00551F12"/>
    <w:rsid w:val="005534C7"/>
    <w:rsid w:val="00565071"/>
    <w:rsid w:val="00580A42"/>
    <w:rsid w:val="00591EC2"/>
    <w:rsid w:val="005D3E7C"/>
    <w:rsid w:val="005D4F38"/>
    <w:rsid w:val="006017AB"/>
    <w:rsid w:val="006026EA"/>
    <w:rsid w:val="006477C4"/>
    <w:rsid w:val="00655BD8"/>
    <w:rsid w:val="006566F6"/>
    <w:rsid w:val="0066780C"/>
    <w:rsid w:val="00670758"/>
    <w:rsid w:val="00673D4B"/>
    <w:rsid w:val="00692AFF"/>
    <w:rsid w:val="006A3FE0"/>
    <w:rsid w:val="006B3298"/>
    <w:rsid w:val="006F38BC"/>
    <w:rsid w:val="00704C6F"/>
    <w:rsid w:val="00706009"/>
    <w:rsid w:val="00720311"/>
    <w:rsid w:val="00721FCF"/>
    <w:rsid w:val="0074477A"/>
    <w:rsid w:val="00746DD8"/>
    <w:rsid w:val="00750FB7"/>
    <w:rsid w:val="00754AE5"/>
    <w:rsid w:val="00756C60"/>
    <w:rsid w:val="007615C3"/>
    <w:rsid w:val="0077222C"/>
    <w:rsid w:val="0077251C"/>
    <w:rsid w:val="00772B5A"/>
    <w:rsid w:val="007B592B"/>
    <w:rsid w:val="007C7C81"/>
    <w:rsid w:val="007D7573"/>
    <w:rsid w:val="007E7F56"/>
    <w:rsid w:val="00807704"/>
    <w:rsid w:val="00817308"/>
    <w:rsid w:val="00822715"/>
    <w:rsid w:val="008336EA"/>
    <w:rsid w:val="00871E52"/>
    <w:rsid w:val="00876C70"/>
    <w:rsid w:val="00884ADC"/>
    <w:rsid w:val="008969B6"/>
    <w:rsid w:val="008A1D65"/>
    <w:rsid w:val="008B12C4"/>
    <w:rsid w:val="008B246A"/>
    <w:rsid w:val="008C3529"/>
    <w:rsid w:val="008D2E90"/>
    <w:rsid w:val="008E2950"/>
    <w:rsid w:val="008F06CC"/>
    <w:rsid w:val="009011C2"/>
    <w:rsid w:val="0090222F"/>
    <w:rsid w:val="00916604"/>
    <w:rsid w:val="00920FF9"/>
    <w:rsid w:val="00922FAF"/>
    <w:rsid w:val="00930E16"/>
    <w:rsid w:val="00933D78"/>
    <w:rsid w:val="009455BB"/>
    <w:rsid w:val="0098110C"/>
    <w:rsid w:val="00981930"/>
    <w:rsid w:val="009B01CA"/>
    <w:rsid w:val="009B2449"/>
    <w:rsid w:val="009B43AC"/>
    <w:rsid w:val="009D609D"/>
    <w:rsid w:val="00A07903"/>
    <w:rsid w:val="00A10DCE"/>
    <w:rsid w:val="00A20238"/>
    <w:rsid w:val="00A27AFC"/>
    <w:rsid w:val="00A52F33"/>
    <w:rsid w:val="00A7060A"/>
    <w:rsid w:val="00A850BD"/>
    <w:rsid w:val="00A91B0A"/>
    <w:rsid w:val="00A91E3C"/>
    <w:rsid w:val="00A96F6D"/>
    <w:rsid w:val="00AA1131"/>
    <w:rsid w:val="00AD04D9"/>
    <w:rsid w:val="00AE4B23"/>
    <w:rsid w:val="00AF5DD0"/>
    <w:rsid w:val="00AF721F"/>
    <w:rsid w:val="00B142C6"/>
    <w:rsid w:val="00B24851"/>
    <w:rsid w:val="00B32D06"/>
    <w:rsid w:val="00B44CF5"/>
    <w:rsid w:val="00B5455E"/>
    <w:rsid w:val="00B76DD8"/>
    <w:rsid w:val="00BA55B4"/>
    <w:rsid w:val="00BE2CDE"/>
    <w:rsid w:val="00BE47EF"/>
    <w:rsid w:val="00BF3194"/>
    <w:rsid w:val="00C1251A"/>
    <w:rsid w:val="00C27192"/>
    <w:rsid w:val="00C433BC"/>
    <w:rsid w:val="00C438E1"/>
    <w:rsid w:val="00C70769"/>
    <w:rsid w:val="00C80036"/>
    <w:rsid w:val="00C9448D"/>
    <w:rsid w:val="00CA67B9"/>
    <w:rsid w:val="00CB1347"/>
    <w:rsid w:val="00CC5870"/>
    <w:rsid w:val="00CC62BB"/>
    <w:rsid w:val="00CD2413"/>
    <w:rsid w:val="00CE0753"/>
    <w:rsid w:val="00CF5AE0"/>
    <w:rsid w:val="00D0060E"/>
    <w:rsid w:val="00D01538"/>
    <w:rsid w:val="00D16F9B"/>
    <w:rsid w:val="00D47322"/>
    <w:rsid w:val="00D5485B"/>
    <w:rsid w:val="00D63FF1"/>
    <w:rsid w:val="00D86511"/>
    <w:rsid w:val="00D952F6"/>
    <w:rsid w:val="00DD5C98"/>
    <w:rsid w:val="00DF039B"/>
    <w:rsid w:val="00DF5321"/>
    <w:rsid w:val="00E2118C"/>
    <w:rsid w:val="00E74F3C"/>
    <w:rsid w:val="00EB1ABE"/>
    <w:rsid w:val="00ED1C7A"/>
    <w:rsid w:val="00EE3B42"/>
    <w:rsid w:val="00EE4E5D"/>
    <w:rsid w:val="00F604F0"/>
    <w:rsid w:val="00F61D85"/>
    <w:rsid w:val="00F672EF"/>
    <w:rsid w:val="00F75358"/>
    <w:rsid w:val="00F90C26"/>
    <w:rsid w:val="00FA18AB"/>
    <w:rsid w:val="00FA4AE0"/>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4FB"/>
    <w:pPr>
      <w:suppressAutoHyphens/>
    </w:pPr>
    <w:rPr>
      <w:sz w:val="24"/>
      <w:szCs w:val="24"/>
      <w:lang w:eastAsia="ar-SA"/>
    </w:rPr>
  </w:style>
  <w:style w:type="paragraph" w:styleId="Heading1">
    <w:name w:val="heading 1"/>
    <w:basedOn w:val="Normal"/>
    <w:next w:val="Normal"/>
    <w:qFormat/>
    <w:rsid w:val="003614FB"/>
    <w:pPr>
      <w:keepNext/>
      <w:tabs>
        <w:tab w:val="num" w:pos="432"/>
      </w:tabs>
      <w:spacing w:after="120"/>
      <w:ind w:left="432" w:hanging="432"/>
      <w:outlineLvl w:val="0"/>
    </w:pPr>
    <w:rPr>
      <w:b/>
      <w:bCs/>
      <w:sz w:val="28"/>
    </w:rPr>
  </w:style>
  <w:style w:type="paragraph" w:styleId="Heading2">
    <w:name w:val="heading 2"/>
    <w:basedOn w:val="Normal"/>
    <w:next w:val="Normal"/>
    <w:qFormat/>
    <w:rsid w:val="003614FB"/>
    <w:pPr>
      <w:keepNext/>
      <w:tabs>
        <w:tab w:val="num" w:pos="576"/>
      </w:tabs>
      <w:spacing w:before="120" w:after="60"/>
      <w:ind w:left="576" w:hanging="576"/>
      <w:outlineLvl w:val="1"/>
    </w:pPr>
    <w:rPr>
      <w:rFonts w:ascii="Arial" w:hAnsi="Arial" w:cs="Arial"/>
      <w:b/>
      <w:bCs/>
      <w:i/>
      <w:iCs/>
      <w:szCs w:val="28"/>
    </w:rPr>
  </w:style>
  <w:style w:type="paragraph" w:styleId="Heading3">
    <w:name w:val="heading 3"/>
    <w:basedOn w:val="Normal"/>
    <w:next w:val="Normal"/>
    <w:autoRedefine/>
    <w:qFormat/>
    <w:rsid w:val="00A91B0A"/>
    <w:pPr>
      <w:keepNext/>
      <w:numPr>
        <w:ilvl w:val="2"/>
        <w:numId w:val="1"/>
      </w:numPr>
      <w:spacing w:before="60" w:after="60" w:line="36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614FB"/>
    <w:rPr>
      <w:rFonts w:ascii="Symbol" w:hAnsi="Symbol"/>
    </w:rPr>
  </w:style>
  <w:style w:type="character" w:customStyle="1" w:styleId="WW8Num3z0">
    <w:name w:val="WW8Num3z0"/>
    <w:rsid w:val="003614FB"/>
    <w:rPr>
      <w:rFonts w:ascii="Symbol" w:hAnsi="Symbol"/>
    </w:rPr>
  </w:style>
  <w:style w:type="character" w:customStyle="1" w:styleId="WW8Num4z0">
    <w:name w:val="WW8Num4z0"/>
    <w:rsid w:val="003614FB"/>
    <w:rPr>
      <w:rFonts w:ascii="Symbol" w:hAnsi="Symbol"/>
    </w:rPr>
  </w:style>
  <w:style w:type="character" w:customStyle="1" w:styleId="Absatz-Standardschriftart">
    <w:name w:val="Absatz-Standardschriftart"/>
    <w:rsid w:val="003614FB"/>
  </w:style>
  <w:style w:type="character" w:customStyle="1" w:styleId="WW8Num1z0">
    <w:name w:val="WW8Num1z0"/>
    <w:rsid w:val="003614FB"/>
    <w:rPr>
      <w:rFonts w:ascii="Wingdings" w:hAnsi="Wingdings"/>
    </w:rPr>
  </w:style>
  <w:style w:type="character" w:customStyle="1" w:styleId="WW8Num1z1">
    <w:name w:val="WW8Num1z1"/>
    <w:rsid w:val="003614FB"/>
    <w:rPr>
      <w:rFonts w:ascii="Courier New" w:hAnsi="Courier New"/>
    </w:rPr>
  </w:style>
  <w:style w:type="character" w:customStyle="1" w:styleId="WW8Num1z3">
    <w:name w:val="WW8Num1z3"/>
    <w:rsid w:val="003614FB"/>
    <w:rPr>
      <w:rFonts w:ascii="Symbol" w:hAnsi="Symbol"/>
    </w:rPr>
  </w:style>
  <w:style w:type="character" w:customStyle="1" w:styleId="WW8Num3z1">
    <w:name w:val="WW8Num3z1"/>
    <w:rsid w:val="003614FB"/>
    <w:rPr>
      <w:rFonts w:ascii="Courier New" w:hAnsi="Courier New" w:cs="Courier New"/>
    </w:rPr>
  </w:style>
  <w:style w:type="character" w:customStyle="1" w:styleId="WW8Num3z2">
    <w:name w:val="WW8Num3z2"/>
    <w:rsid w:val="003614FB"/>
    <w:rPr>
      <w:rFonts w:ascii="Wingdings" w:hAnsi="Wingdings"/>
    </w:rPr>
  </w:style>
  <w:style w:type="character" w:customStyle="1" w:styleId="WW8Num5z0">
    <w:name w:val="WW8Num5z0"/>
    <w:rsid w:val="003614FB"/>
    <w:rPr>
      <w:rFonts w:ascii="Symbol" w:hAnsi="Symbol"/>
    </w:rPr>
  </w:style>
  <w:style w:type="character" w:customStyle="1" w:styleId="WW8Num5z1">
    <w:name w:val="WW8Num5z1"/>
    <w:rsid w:val="003614FB"/>
    <w:rPr>
      <w:rFonts w:ascii="Courier New" w:hAnsi="Courier New" w:cs="Courier New"/>
    </w:rPr>
  </w:style>
  <w:style w:type="character" w:customStyle="1" w:styleId="WW8Num5z2">
    <w:name w:val="WW8Num5z2"/>
    <w:rsid w:val="003614FB"/>
    <w:rPr>
      <w:rFonts w:ascii="Wingdings" w:hAnsi="Wingdings"/>
    </w:rPr>
  </w:style>
  <w:style w:type="character" w:customStyle="1" w:styleId="WW8Num6z0">
    <w:name w:val="WW8Num6z0"/>
    <w:rsid w:val="003614FB"/>
    <w:rPr>
      <w:rFonts w:ascii="Symbol" w:hAnsi="Symbol"/>
    </w:rPr>
  </w:style>
  <w:style w:type="character" w:customStyle="1" w:styleId="WW8Num6z1">
    <w:name w:val="WW8Num6z1"/>
    <w:rsid w:val="003614FB"/>
    <w:rPr>
      <w:rFonts w:ascii="Courier New" w:hAnsi="Courier New"/>
    </w:rPr>
  </w:style>
  <w:style w:type="character" w:customStyle="1" w:styleId="WW8Num6z2">
    <w:name w:val="WW8Num6z2"/>
    <w:rsid w:val="003614FB"/>
    <w:rPr>
      <w:rFonts w:ascii="Wingdings" w:hAnsi="Wingdings"/>
    </w:rPr>
  </w:style>
  <w:style w:type="character" w:customStyle="1" w:styleId="WW8Num7z0">
    <w:name w:val="WW8Num7z0"/>
    <w:rsid w:val="003614FB"/>
    <w:rPr>
      <w:rFonts w:ascii="Symbol" w:hAnsi="Symbol"/>
    </w:rPr>
  </w:style>
  <w:style w:type="character" w:customStyle="1" w:styleId="WW8Num7z1">
    <w:name w:val="WW8Num7z1"/>
    <w:rsid w:val="003614FB"/>
    <w:rPr>
      <w:rFonts w:ascii="Courier New" w:hAnsi="Courier New" w:cs="Courier New"/>
    </w:rPr>
  </w:style>
  <w:style w:type="character" w:customStyle="1" w:styleId="WW8Num7z2">
    <w:name w:val="WW8Num7z2"/>
    <w:rsid w:val="003614FB"/>
    <w:rPr>
      <w:rFonts w:ascii="Wingdings" w:hAnsi="Wingdings"/>
    </w:rPr>
  </w:style>
  <w:style w:type="character" w:customStyle="1" w:styleId="WW8Num8z0">
    <w:name w:val="WW8Num8z0"/>
    <w:rsid w:val="003614FB"/>
    <w:rPr>
      <w:rFonts w:ascii="Wingdings" w:hAnsi="Wingdings"/>
    </w:rPr>
  </w:style>
  <w:style w:type="character" w:customStyle="1" w:styleId="WW8Num9z0">
    <w:name w:val="WW8Num9z0"/>
    <w:rsid w:val="003614FB"/>
    <w:rPr>
      <w:rFonts w:ascii="Symbol" w:hAnsi="Symbol"/>
    </w:rPr>
  </w:style>
  <w:style w:type="character" w:customStyle="1" w:styleId="WW8Num9z1">
    <w:name w:val="WW8Num9z1"/>
    <w:rsid w:val="003614FB"/>
    <w:rPr>
      <w:rFonts w:ascii="Courier New" w:hAnsi="Courier New"/>
    </w:rPr>
  </w:style>
  <w:style w:type="character" w:customStyle="1" w:styleId="WW8Num9z2">
    <w:name w:val="WW8Num9z2"/>
    <w:rsid w:val="003614FB"/>
    <w:rPr>
      <w:rFonts w:ascii="Wingdings" w:hAnsi="Wingdings"/>
    </w:rPr>
  </w:style>
  <w:style w:type="character" w:styleId="Hyperlink">
    <w:name w:val="Hyperlink"/>
    <w:rsid w:val="003614FB"/>
    <w:rPr>
      <w:color w:val="0000FF"/>
      <w:u w:val="single"/>
    </w:rPr>
  </w:style>
  <w:style w:type="character" w:customStyle="1" w:styleId="pageheadline1">
    <w:name w:val="pageheadline1"/>
    <w:rsid w:val="003614FB"/>
    <w:rPr>
      <w:rFonts w:ascii="Verdana" w:hAnsi="Verdana"/>
      <w:b/>
      <w:bCs/>
      <w:sz w:val="36"/>
      <w:szCs w:val="36"/>
    </w:rPr>
  </w:style>
  <w:style w:type="character" w:customStyle="1" w:styleId="ParaChar">
    <w:name w:val="Para Char"/>
    <w:rsid w:val="003614FB"/>
    <w:rPr>
      <w:sz w:val="24"/>
      <w:szCs w:val="24"/>
      <w:lang w:val="en-US" w:eastAsia="ar-SA" w:bidi="ar-SA"/>
    </w:rPr>
  </w:style>
  <w:style w:type="character" w:styleId="PageNumber">
    <w:name w:val="page number"/>
    <w:basedOn w:val="DefaultParagraphFont"/>
    <w:rsid w:val="003614FB"/>
  </w:style>
  <w:style w:type="character" w:customStyle="1" w:styleId="style1">
    <w:name w:val="style1"/>
    <w:basedOn w:val="DefaultParagraphFont"/>
    <w:rsid w:val="003614FB"/>
  </w:style>
  <w:style w:type="character" w:customStyle="1" w:styleId="style2">
    <w:name w:val="style2"/>
    <w:basedOn w:val="DefaultParagraphFont"/>
    <w:rsid w:val="003614FB"/>
  </w:style>
  <w:style w:type="character" w:customStyle="1" w:styleId="caps">
    <w:name w:val="caps"/>
    <w:basedOn w:val="DefaultParagraphFont"/>
    <w:rsid w:val="003614FB"/>
  </w:style>
  <w:style w:type="character" w:styleId="CommentReference">
    <w:name w:val="annotation reference"/>
    <w:rsid w:val="003614FB"/>
    <w:rPr>
      <w:sz w:val="16"/>
      <w:szCs w:val="16"/>
    </w:rPr>
  </w:style>
  <w:style w:type="character" w:customStyle="1" w:styleId="Heading3Char">
    <w:name w:val="Heading 3 Char"/>
    <w:rsid w:val="003614FB"/>
    <w:rPr>
      <w:rFonts w:cs="Arial"/>
      <w:b/>
      <w:bCs/>
      <w:sz w:val="24"/>
      <w:szCs w:val="26"/>
      <w:lang w:val="en-US" w:eastAsia="ar-SA" w:bidi="ar-SA"/>
    </w:rPr>
  </w:style>
  <w:style w:type="character" w:customStyle="1" w:styleId="Heading2Char">
    <w:name w:val="Heading 2 Char"/>
    <w:rsid w:val="003614FB"/>
    <w:rPr>
      <w:rFonts w:ascii="Arial" w:hAnsi="Arial" w:cs="Arial"/>
      <w:b/>
      <w:bCs/>
      <w:i/>
      <w:iCs/>
      <w:sz w:val="24"/>
      <w:szCs w:val="28"/>
      <w:lang w:val="en-US" w:eastAsia="ar-SA" w:bidi="ar-SA"/>
    </w:rPr>
  </w:style>
  <w:style w:type="paragraph" w:customStyle="1" w:styleId="Heading">
    <w:name w:val="Heading"/>
    <w:basedOn w:val="Normal"/>
    <w:next w:val="BodyText"/>
    <w:rsid w:val="003614FB"/>
    <w:pPr>
      <w:keepNext/>
      <w:spacing w:before="240" w:after="120"/>
    </w:pPr>
    <w:rPr>
      <w:rFonts w:ascii="Arial" w:eastAsia="Lucida Sans Unicode" w:hAnsi="Arial" w:cs="Tahoma"/>
      <w:sz w:val="28"/>
      <w:szCs w:val="28"/>
    </w:rPr>
  </w:style>
  <w:style w:type="paragraph" w:styleId="BodyText">
    <w:name w:val="Body Text"/>
    <w:basedOn w:val="Normal"/>
    <w:rsid w:val="003614FB"/>
    <w:rPr>
      <w:i/>
      <w:iCs/>
    </w:rPr>
  </w:style>
  <w:style w:type="paragraph" w:styleId="List">
    <w:name w:val="List"/>
    <w:basedOn w:val="BodyText"/>
    <w:rsid w:val="003614FB"/>
    <w:rPr>
      <w:rFonts w:cs="Tahoma"/>
    </w:rPr>
  </w:style>
  <w:style w:type="paragraph" w:styleId="Caption">
    <w:name w:val="caption"/>
    <w:basedOn w:val="Normal"/>
    <w:qFormat/>
    <w:rsid w:val="003614FB"/>
    <w:pPr>
      <w:suppressLineNumbers/>
      <w:spacing w:before="120" w:after="120"/>
    </w:pPr>
    <w:rPr>
      <w:rFonts w:cs="Tahoma"/>
      <w:i/>
      <w:iCs/>
    </w:rPr>
  </w:style>
  <w:style w:type="paragraph" w:customStyle="1" w:styleId="Index">
    <w:name w:val="Index"/>
    <w:basedOn w:val="Normal"/>
    <w:rsid w:val="003614FB"/>
    <w:pPr>
      <w:suppressLineNumbers/>
    </w:pPr>
    <w:rPr>
      <w:rFonts w:cs="Tahoma"/>
    </w:rPr>
  </w:style>
  <w:style w:type="paragraph" w:customStyle="1" w:styleId="Para">
    <w:name w:val="Para"/>
    <w:basedOn w:val="Normal"/>
    <w:rsid w:val="003614FB"/>
    <w:pPr>
      <w:spacing w:before="120" w:after="240" w:line="480" w:lineRule="auto"/>
      <w:jc w:val="both"/>
    </w:pPr>
  </w:style>
  <w:style w:type="paragraph" w:styleId="BodyTextIndent">
    <w:name w:val="Body Text Indent"/>
    <w:basedOn w:val="Normal"/>
    <w:rsid w:val="003614FB"/>
    <w:pPr>
      <w:spacing w:after="120"/>
      <w:ind w:left="360"/>
    </w:pPr>
  </w:style>
  <w:style w:type="paragraph" w:styleId="Footer">
    <w:name w:val="footer"/>
    <w:basedOn w:val="Normal"/>
    <w:rsid w:val="003614FB"/>
    <w:pPr>
      <w:tabs>
        <w:tab w:val="center" w:pos="4320"/>
        <w:tab w:val="right" w:pos="8640"/>
      </w:tabs>
    </w:pPr>
  </w:style>
  <w:style w:type="paragraph" w:styleId="Header">
    <w:name w:val="header"/>
    <w:basedOn w:val="Normal"/>
    <w:rsid w:val="003614FB"/>
    <w:pPr>
      <w:tabs>
        <w:tab w:val="center" w:pos="4320"/>
        <w:tab w:val="right" w:pos="8640"/>
      </w:tabs>
    </w:pPr>
  </w:style>
  <w:style w:type="paragraph" w:customStyle="1" w:styleId="Achievement">
    <w:name w:val="Achievement"/>
    <w:basedOn w:val="BodyText"/>
    <w:rsid w:val="003614FB"/>
    <w:pPr>
      <w:tabs>
        <w:tab w:val="num" w:pos="720"/>
      </w:tabs>
      <w:spacing w:after="60" w:line="220" w:lineRule="atLeast"/>
      <w:ind w:left="720" w:hanging="360"/>
      <w:jc w:val="both"/>
    </w:pPr>
    <w:rPr>
      <w:rFonts w:ascii="Arial" w:hAnsi="Arial"/>
      <w:i w:val="0"/>
      <w:iCs w:val="0"/>
      <w:spacing w:val="-5"/>
      <w:sz w:val="20"/>
      <w:szCs w:val="20"/>
    </w:rPr>
  </w:style>
  <w:style w:type="paragraph" w:styleId="FootnoteText">
    <w:name w:val="footnote text"/>
    <w:basedOn w:val="Normal"/>
    <w:semiHidden/>
    <w:rsid w:val="003614FB"/>
    <w:rPr>
      <w:rFonts w:eastAsia="SimSun"/>
      <w:sz w:val="20"/>
      <w:szCs w:val="20"/>
    </w:rPr>
  </w:style>
  <w:style w:type="paragraph" w:styleId="DocumentMap">
    <w:name w:val="Document Map"/>
    <w:basedOn w:val="Normal"/>
    <w:rsid w:val="003614FB"/>
    <w:pPr>
      <w:shd w:val="clear" w:color="auto" w:fill="000080"/>
    </w:pPr>
    <w:rPr>
      <w:rFonts w:ascii="Tahoma" w:hAnsi="Tahoma" w:cs="Tahoma"/>
      <w:sz w:val="20"/>
      <w:szCs w:val="20"/>
    </w:rPr>
  </w:style>
  <w:style w:type="paragraph" w:styleId="NormalWeb">
    <w:name w:val="Normal (Web)"/>
    <w:basedOn w:val="Normal"/>
    <w:rsid w:val="003614FB"/>
    <w:pPr>
      <w:spacing w:before="280" w:after="280"/>
    </w:pPr>
  </w:style>
  <w:style w:type="paragraph" w:styleId="CommentText">
    <w:name w:val="annotation text"/>
    <w:basedOn w:val="Normal"/>
    <w:rsid w:val="003614FB"/>
    <w:rPr>
      <w:sz w:val="20"/>
      <w:szCs w:val="20"/>
    </w:rPr>
  </w:style>
  <w:style w:type="paragraph" w:styleId="CommentSubject">
    <w:name w:val="annotation subject"/>
    <w:basedOn w:val="CommentText"/>
    <w:next w:val="CommentText"/>
    <w:rsid w:val="003614FB"/>
    <w:rPr>
      <w:b/>
      <w:bCs/>
    </w:rPr>
  </w:style>
  <w:style w:type="paragraph" w:styleId="BalloonText">
    <w:name w:val="Balloon Text"/>
    <w:basedOn w:val="Normal"/>
    <w:rsid w:val="003614FB"/>
    <w:rPr>
      <w:rFonts w:ascii="Tahoma" w:hAnsi="Tahoma" w:cs="Tahoma"/>
      <w:sz w:val="16"/>
      <w:szCs w:val="16"/>
    </w:rPr>
  </w:style>
  <w:style w:type="paragraph" w:customStyle="1" w:styleId="TableContents">
    <w:name w:val="Table Contents"/>
    <w:basedOn w:val="Normal"/>
    <w:rsid w:val="003614FB"/>
    <w:pPr>
      <w:suppressLineNumbers/>
    </w:pPr>
  </w:style>
  <w:style w:type="paragraph" w:customStyle="1" w:styleId="TableHeading">
    <w:name w:val="Table Heading"/>
    <w:basedOn w:val="TableContents"/>
    <w:rsid w:val="003614FB"/>
    <w:pPr>
      <w:jc w:val="center"/>
    </w:pPr>
    <w:rPr>
      <w:b/>
      <w:bCs/>
    </w:rPr>
  </w:style>
  <w:style w:type="paragraph" w:customStyle="1" w:styleId="Framecontents">
    <w:name w:val="Frame contents"/>
    <w:basedOn w:val="BodyText"/>
    <w:rsid w:val="003614FB"/>
  </w:style>
  <w:style w:type="paragraph" w:styleId="BodyTextIndent2">
    <w:name w:val="Body Text Indent 2"/>
    <w:basedOn w:val="Normal"/>
    <w:rsid w:val="00505132"/>
    <w:pPr>
      <w:spacing w:after="120" w:line="480" w:lineRule="auto"/>
      <w:ind w:left="360"/>
    </w:pPr>
  </w:style>
  <w:style w:type="paragraph" w:customStyle="1" w:styleId="Default">
    <w:name w:val="Default"/>
    <w:rsid w:val="00505132"/>
    <w:pPr>
      <w:widowControl w:val="0"/>
      <w:autoSpaceDE w:val="0"/>
      <w:autoSpaceDN w:val="0"/>
      <w:adjustRightInd w:val="0"/>
    </w:pPr>
    <w:rPr>
      <w:color w:val="000000"/>
      <w:sz w:val="24"/>
      <w:szCs w:val="24"/>
    </w:rPr>
  </w:style>
  <w:style w:type="paragraph" w:styleId="BodyText2">
    <w:name w:val="Body Text 2"/>
    <w:basedOn w:val="Normal"/>
    <w:rsid w:val="00F604F0"/>
    <w:pPr>
      <w:spacing w:after="120" w:line="480" w:lineRule="auto"/>
    </w:pPr>
  </w:style>
  <w:style w:type="character" w:styleId="FootnoteReference">
    <w:name w:val="footnote reference"/>
    <w:semiHidden/>
    <w:rsid w:val="00F604F0"/>
    <w:rPr>
      <w:vertAlign w:val="superscript"/>
    </w:rPr>
  </w:style>
  <w:style w:type="character" w:styleId="Emphasis">
    <w:name w:val="Emphasis"/>
    <w:qFormat/>
    <w:rsid w:val="008B246A"/>
    <w:rPr>
      <w:i/>
      <w:iCs/>
    </w:rPr>
  </w:style>
  <w:style w:type="character" w:styleId="Strong">
    <w:name w:val="Strong"/>
    <w:qFormat/>
    <w:rsid w:val="00817308"/>
    <w:rPr>
      <w:b/>
      <w:bCs/>
    </w:rPr>
  </w:style>
  <w:style w:type="paragraph" w:styleId="Revision">
    <w:name w:val="Revision"/>
    <w:hidden/>
    <w:uiPriority w:val="99"/>
    <w:semiHidden/>
    <w:rsid w:val="008F06C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4FB"/>
    <w:pPr>
      <w:suppressAutoHyphens/>
    </w:pPr>
    <w:rPr>
      <w:sz w:val="24"/>
      <w:szCs w:val="24"/>
      <w:lang w:eastAsia="ar-SA"/>
    </w:rPr>
  </w:style>
  <w:style w:type="paragraph" w:styleId="Heading1">
    <w:name w:val="heading 1"/>
    <w:basedOn w:val="Normal"/>
    <w:next w:val="Normal"/>
    <w:qFormat/>
    <w:rsid w:val="003614FB"/>
    <w:pPr>
      <w:keepNext/>
      <w:tabs>
        <w:tab w:val="num" w:pos="432"/>
      </w:tabs>
      <w:spacing w:after="120"/>
      <w:ind w:left="432" w:hanging="432"/>
      <w:outlineLvl w:val="0"/>
    </w:pPr>
    <w:rPr>
      <w:b/>
      <w:bCs/>
      <w:sz w:val="28"/>
    </w:rPr>
  </w:style>
  <w:style w:type="paragraph" w:styleId="Heading2">
    <w:name w:val="heading 2"/>
    <w:basedOn w:val="Normal"/>
    <w:next w:val="Normal"/>
    <w:qFormat/>
    <w:rsid w:val="003614FB"/>
    <w:pPr>
      <w:keepNext/>
      <w:tabs>
        <w:tab w:val="num" w:pos="576"/>
      </w:tabs>
      <w:spacing w:before="120" w:after="60"/>
      <w:ind w:left="576" w:hanging="576"/>
      <w:outlineLvl w:val="1"/>
    </w:pPr>
    <w:rPr>
      <w:rFonts w:ascii="Arial" w:hAnsi="Arial" w:cs="Arial"/>
      <w:b/>
      <w:bCs/>
      <w:i/>
      <w:iCs/>
      <w:szCs w:val="28"/>
    </w:rPr>
  </w:style>
  <w:style w:type="paragraph" w:styleId="Heading3">
    <w:name w:val="heading 3"/>
    <w:basedOn w:val="Normal"/>
    <w:next w:val="Normal"/>
    <w:autoRedefine/>
    <w:qFormat/>
    <w:rsid w:val="00A91B0A"/>
    <w:pPr>
      <w:keepNext/>
      <w:numPr>
        <w:ilvl w:val="2"/>
        <w:numId w:val="1"/>
      </w:numPr>
      <w:spacing w:before="60" w:after="60" w:line="36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614FB"/>
    <w:rPr>
      <w:rFonts w:ascii="Symbol" w:hAnsi="Symbol"/>
    </w:rPr>
  </w:style>
  <w:style w:type="character" w:customStyle="1" w:styleId="WW8Num3z0">
    <w:name w:val="WW8Num3z0"/>
    <w:rsid w:val="003614FB"/>
    <w:rPr>
      <w:rFonts w:ascii="Symbol" w:hAnsi="Symbol"/>
    </w:rPr>
  </w:style>
  <w:style w:type="character" w:customStyle="1" w:styleId="WW8Num4z0">
    <w:name w:val="WW8Num4z0"/>
    <w:rsid w:val="003614FB"/>
    <w:rPr>
      <w:rFonts w:ascii="Symbol" w:hAnsi="Symbol"/>
    </w:rPr>
  </w:style>
  <w:style w:type="character" w:customStyle="1" w:styleId="Absatz-Standardschriftart">
    <w:name w:val="Absatz-Standardschriftart"/>
    <w:rsid w:val="003614FB"/>
  </w:style>
  <w:style w:type="character" w:customStyle="1" w:styleId="WW8Num1z0">
    <w:name w:val="WW8Num1z0"/>
    <w:rsid w:val="003614FB"/>
    <w:rPr>
      <w:rFonts w:ascii="Wingdings" w:hAnsi="Wingdings"/>
    </w:rPr>
  </w:style>
  <w:style w:type="character" w:customStyle="1" w:styleId="WW8Num1z1">
    <w:name w:val="WW8Num1z1"/>
    <w:rsid w:val="003614FB"/>
    <w:rPr>
      <w:rFonts w:ascii="Courier New" w:hAnsi="Courier New"/>
    </w:rPr>
  </w:style>
  <w:style w:type="character" w:customStyle="1" w:styleId="WW8Num1z3">
    <w:name w:val="WW8Num1z3"/>
    <w:rsid w:val="003614FB"/>
    <w:rPr>
      <w:rFonts w:ascii="Symbol" w:hAnsi="Symbol"/>
    </w:rPr>
  </w:style>
  <w:style w:type="character" w:customStyle="1" w:styleId="WW8Num3z1">
    <w:name w:val="WW8Num3z1"/>
    <w:rsid w:val="003614FB"/>
    <w:rPr>
      <w:rFonts w:ascii="Courier New" w:hAnsi="Courier New" w:cs="Courier New"/>
    </w:rPr>
  </w:style>
  <w:style w:type="character" w:customStyle="1" w:styleId="WW8Num3z2">
    <w:name w:val="WW8Num3z2"/>
    <w:rsid w:val="003614FB"/>
    <w:rPr>
      <w:rFonts w:ascii="Wingdings" w:hAnsi="Wingdings"/>
    </w:rPr>
  </w:style>
  <w:style w:type="character" w:customStyle="1" w:styleId="WW8Num5z0">
    <w:name w:val="WW8Num5z0"/>
    <w:rsid w:val="003614FB"/>
    <w:rPr>
      <w:rFonts w:ascii="Symbol" w:hAnsi="Symbol"/>
    </w:rPr>
  </w:style>
  <w:style w:type="character" w:customStyle="1" w:styleId="WW8Num5z1">
    <w:name w:val="WW8Num5z1"/>
    <w:rsid w:val="003614FB"/>
    <w:rPr>
      <w:rFonts w:ascii="Courier New" w:hAnsi="Courier New" w:cs="Courier New"/>
    </w:rPr>
  </w:style>
  <w:style w:type="character" w:customStyle="1" w:styleId="WW8Num5z2">
    <w:name w:val="WW8Num5z2"/>
    <w:rsid w:val="003614FB"/>
    <w:rPr>
      <w:rFonts w:ascii="Wingdings" w:hAnsi="Wingdings"/>
    </w:rPr>
  </w:style>
  <w:style w:type="character" w:customStyle="1" w:styleId="WW8Num6z0">
    <w:name w:val="WW8Num6z0"/>
    <w:rsid w:val="003614FB"/>
    <w:rPr>
      <w:rFonts w:ascii="Symbol" w:hAnsi="Symbol"/>
    </w:rPr>
  </w:style>
  <w:style w:type="character" w:customStyle="1" w:styleId="WW8Num6z1">
    <w:name w:val="WW8Num6z1"/>
    <w:rsid w:val="003614FB"/>
    <w:rPr>
      <w:rFonts w:ascii="Courier New" w:hAnsi="Courier New"/>
    </w:rPr>
  </w:style>
  <w:style w:type="character" w:customStyle="1" w:styleId="WW8Num6z2">
    <w:name w:val="WW8Num6z2"/>
    <w:rsid w:val="003614FB"/>
    <w:rPr>
      <w:rFonts w:ascii="Wingdings" w:hAnsi="Wingdings"/>
    </w:rPr>
  </w:style>
  <w:style w:type="character" w:customStyle="1" w:styleId="WW8Num7z0">
    <w:name w:val="WW8Num7z0"/>
    <w:rsid w:val="003614FB"/>
    <w:rPr>
      <w:rFonts w:ascii="Symbol" w:hAnsi="Symbol"/>
    </w:rPr>
  </w:style>
  <w:style w:type="character" w:customStyle="1" w:styleId="WW8Num7z1">
    <w:name w:val="WW8Num7z1"/>
    <w:rsid w:val="003614FB"/>
    <w:rPr>
      <w:rFonts w:ascii="Courier New" w:hAnsi="Courier New" w:cs="Courier New"/>
    </w:rPr>
  </w:style>
  <w:style w:type="character" w:customStyle="1" w:styleId="WW8Num7z2">
    <w:name w:val="WW8Num7z2"/>
    <w:rsid w:val="003614FB"/>
    <w:rPr>
      <w:rFonts w:ascii="Wingdings" w:hAnsi="Wingdings"/>
    </w:rPr>
  </w:style>
  <w:style w:type="character" w:customStyle="1" w:styleId="WW8Num8z0">
    <w:name w:val="WW8Num8z0"/>
    <w:rsid w:val="003614FB"/>
    <w:rPr>
      <w:rFonts w:ascii="Wingdings" w:hAnsi="Wingdings"/>
    </w:rPr>
  </w:style>
  <w:style w:type="character" w:customStyle="1" w:styleId="WW8Num9z0">
    <w:name w:val="WW8Num9z0"/>
    <w:rsid w:val="003614FB"/>
    <w:rPr>
      <w:rFonts w:ascii="Symbol" w:hAnsi="Symbol"/>
    </w:rPr>
  </w:style>
  <w:style w:type="character" w:customStyle="1" w:styleId="WW8Num9z1">
    <w:name w:val="WW8Num9z1"/>
    <w:rsid w:val="003614FB"/>
    <w:rPr>
      <w:rFonts w:ascii="Courier New" w:hAnsi="Courier New"/>
    </w:rPr>
  </w:style>
  <w:style w:type="character" w:customStyle="1" w:styleId="WW8Num9z2">
    <w:name w:val="WW8Num9z2"/>
    <w:rsid w:val="003614FB"/>
    <w:rPr>
      <w:rFonts w:ascii="Wingdings" w:hAnsi="Wingdings"/>
    </w:rPr>
  </w:style>
  <w:style w:type="character" w:styleId="Hyperlink">
    <w:name w:val="Hyperlink"/>
    <w:rsid w:val="003614FB"/>
    <w:rPr>
      <w:color w:val="0000FF"/>
      <w:u w:val="single"/>
    </w:rPr>
  </w:style>
  <w:style w:type="character" w:customStyle="1" w:styleId="pageheadline1">
    <w:name w:val="pageheadline1"/>
    <w:rsid w:val="003614FB"/>
    <w:rPr>
      <w:rFonts w:ascii="Verdana" w:hAnsi="Verdana"/>
      <w:b/>
      <w:bCs/>
      <w:sz w:val="36"/>
      <w:szCs w:val="36"/>
    </w:rPr>
  </w:style>
  <w:style w:type="character" w:customStyle="1" w:styleId="ParaChar">
    <w:name w:val="Para Char"/>
    <w:rsid w:val="003614FB"/>
    <w:rPr>
      <w:sz w:val="24"/>
      <w:szCs w:val="24"/>
      <w:lang w:val="en-US" w:eastAsia="ar-SA" w:bidi="ar-SA"/>
    </w:rPr>
  </w:style>
  <w:style w:type="character" w:styleId="PageNumber">
    <w:name w:val="page number"/>
    <w:basedOn w:val="DefaultParagraphFont"/>
    <w:rsid w:val="003614FB"/>
  </w:style>
  <w:style w:type="character" w:customStyle="1" w:styleId="style1">
    <w:name w:val="style1"/>
    <w:basedOn w:val="DefaultParagraphFont"/>
    <w:rsid w:val="003614FB"/>
  </w:style>
  <w:style w:type="character" w:customStyle="1" w:styleId="style2">
    <w:name w:val="style2"/>
    <w:basedOn w:val="DefaultParagraphFont"/>
    <w:rsid w:val="003614FB"/>
  </w:style>
  <w:style w:type="character" w:customStyle="1" w:styleId="caps">
    <w:name w:val="caps"/>
    <w:basedOn w:val="DefaultParagraphFont"/>
    <w:rsid w:val="003614FB"/>
  </w:style>
  <w:style w:type="character" w:styleId="CommentReference">
    <w:name w:val="annotation reference"/>
    <w:rsid w:val="003614FB"/>
    <w:rPr>
      <w:sz w:val="16"/>
      <w:szCs w:val="16"/>
    </w:rPr>
  </w:style>
  <w:style w:type="character" w:customStyle="1" w:styleId="Heading3Char">
    <w:name w:val="Heading 3 Char"/>
    <w:rsid w:val="003614FB"/>
    <w:rPr>
      <w:rFonts w:cs="Arial"/>
      <w:b/>
      <w:bCs/>
      <w:sz w:val="24"/>
      <w:szCs w:val="26"/>
      <w:lang w:val="en-US" w:eastAsia="ar-SA" w:bidi="ar-SA"/>
    </w:rPr>
  </w:style>
  <w:style w:type="character" w:customStyle="1" w:styleId="Heading2Char">
    <w:name w:val="Heading 2 Char"/>
    <w:rsid w:val="003614FB"/>
    <w:rPr>
      <w:rFonts w:ascii="Arial" w:hAnsi="Arial" w:cs="Arial"/>
      <w:b/>
      <w:bCs/>
      <w:i/>
      <w:iCs/>
      <w:sz w:val="24"/>
      <w:szCs w:val="28"/>
      <w:lang w:val="en-US" w:eastAsia="ar-SA" w:bidi="ar-SA"/>
    </w:rPr>
  </w:style>
  <w:style w:type="paragraph" w:customStyle="1" w:styleId="Heading">
    <w:name w:val="Heading"/>
    <w:basedOn w:val="Normal"/>
    <w:next w:val="BodyText"/>
    <w:rsid w:val="003614FB"/>
    <w:pPr>
      <w:keepNext/>
      <w:spacing w:before="240" w:after="120"/>
    </w:pPr>
    <w:rPr>
      <w:rFonts w:ascii="Arial" w:eastAsia="Lucida Sans Unicode" w:hAnsi="Arial" w:cs="Tahoma"/>
      <w:sz w:val="28"/>
      <w:szCs w:val="28"/>
    </w:rPr>
  </w:style>
  <w:style w:type="paragraph" w:styleId="BodyText">
    <w:name w:val="Body Text"/>
    <w:basedOn w:val="Normal"/>
    <w:rsid w:val="003614FB"/>
    <w:rPr>
      <w:i/>
      <w:iCs/>
    </w:rPr>
  </w:style>
  <w:style w:type="paragraph" w:styleId="List">
    <w:name w:val="List"/>
    <w:basedOn w:val="BodyText"/>
    <w:rsid w:val="003614FB"/>
    <w:rPr>
      <w:rFonts w:cs="Tahoma"/>
    </w:rPr>
  </w:style>
  <w:style w:type="paragraph" w:styleId="Caption">
    <w:name w:val="caption"/>
    <w:basedOn w:val="Normal"/>
    <w:qFormat/>
    <w:rsid w:val="003614FB"/>
    <w:pPr>
      <w:suppressLineNumbers/>
      <w:spacing w:before="120" w:after="120"/>
    </w:pPr>
    <w:rPr>
      <w:rFonts w:cs="Tahoma"/>
      <w:i/>
      <w:iCs/>
    </w:rPr>
  </w:style>
  <w:style w:type="paragraph" w:customStyle="1" w:styleId="Index">
    <w:name w:val="Index"/>
    <w:basedOn w:val="Normal"/>
    <w:rsid w:val="003614FB"/>
    <w:pPr>
      <w:suppressLineNumbers/>
    </w:pPr>
    <w:rPr>
      <w:rFonts w:cs="Tahoma"/>
    </w:rPr>
  </w:style>
  <w:style w:type="paragraph" w:customStyle="1" w:styleId="Para">
    <w:name w:val="Para"/>
    <w:basedOn w:val="Normal"/>
    <w:rsid w:val="003614FB"/>
    <w:pPr>
      <w:spacing w:before="120" w:after="240" w:line="480" w:lineRule="auto"/>
      <w:jc w:val="both"/>
    </w:pPr>
  </w:style>
  <w:style w:type="paragraph" w:styleId="BodyTextIndent">
    <w:name w:val="Body Text Indent"/>
    <w:basedOn w:val="Normal"/>
    <w:rsid w:val="003614FB"/>
    <w:pPr>
      <w:spacing w:after="120"/>
      <w:ind w:left="360"/>
    </w:pPr>
  </w:style>
  <w:style w:type="paragraph" w:styleId="Footer">
    <w:name w:val="footer"/>
    <w:basedOn w:val="Normal"/>
    <w:rsid w:val="003614FB"/>
    <w:pPr>
      <w:tabs>
        <w:tab w:val="center" w:pos="4320"/>
        <w:tab w:val="right" w:pos="8640"/>
      </w:tabs>
    </w:pPr>
  </w:style>
  <w:style w:type="paragraph" w:styleId="Header">
    <w:name w:val="header"/>
    <w:basedOn w:val="Normal"/>
    <w:rsid w:val="003614FB"/>
    <w:pPr>
      <w:tabs>
        <w:tab w:val="center" w:pos="4320"/>
        <w:tab w:val="right" w:pos="8640"/>
      </w:tabs>
    </w:pPr>
  </w:style>
  <w:style w:type="paragraph" w:customStyle="1" w:styleId="Achievement">
    <w:name w:val="Achievement"/>
    <w:basedOn w:val="BodyText"/>
    <w:rsid w:val="003614FB"/>
    <w:pPr>
      <w:tabs>
        <w:tab w:val="num" w:pos="720"/>
      </w:tabs>
      <w:spacing w:after="60" w:line="220" w:lineRule="atLeast"/>
      <w:ind w:left="720" w:hanging="360"/>
      <w:jc w:val="both"/>
    </w:pPr>
    <w:rPr>
      <w:rFonts w:ascii="Arial" w:hAnsi="Arial"/>
      <w:i w:val="0"/>
      <w:iCs w:val="0"/>
      <w:spacing w:val="-5"/>
      <w:sz w:val="20"/>
      <w:szCs w:val="20"/>
    </w:rPr>
  </w:style>
  <w:style w:type="paragraph" w:styleId="FootnoteText">
    <w:name w:val="footnote text"/>
    <w:basedOn w:val="Normal"/>
    <w:semiHidden/>
    <w:rsid w:val="003614FB"/>
    <w:rPr>
      <w:rFonts w:eastAsia="SimSun"/>
      <w:sz w:val="20"/>
      <w:szCs w:val="20"/>
    </w:rPr>
  </w:style>
  <w:style w:type="paragraph" w:styleId="DocumentMap">
    <w:name w:val="Document Map"/>
    <w:basedOn w:val="Normal"/>
    <w:rsid w:val="003614FB"/>
    <w:pPr>
      <w:shd w:val="clear" w:color="auto" w:fill="000080"/>
    </w:pPr>
    <w:rPr>
      <w:rFonts w:ascii="Tahoma" w:hAnsi="Tahoma" w:cs="Tahoma"/>
      <w:sz w:val="20"/>
      <w:szCs w:val="20"/>
    </w:rPr>
  </w:style>
  <w:style w:type="paragraph" w:styleId="NormalWeb">
    <w:name w:val="Normal (Web)"/>
    <w:basedOn w:val="Normal"/>
    <w:rsid w:val="003614FB"/>
    <w:pPr>
      <w:spacing w:before="280" w:after="280"/>
    </w:pPr>
  </w:style>
  <w:style w:type="paragraph" w:styleId="CommentText">
    <w:name w:val="annotation text"/>
    <w:basedOn w:val="Normal"/>
    <w:rsid w:val="003614FB"/>
    <w:rPr>
      <w:sz w:val="20"/>
      <w:szCs w:val="20"/>
    </w:rPr>
  </w:style>
  <w:style w:type="paragraph" w:styleId="CommentSubject">
    <w:name w:val="annotation subject"/>
    <w:basedOn w:val="CommentText"/>
    <w:next w:val="CommentText"/>
    <w:rsid w:val="003614FB"/>
    <w:rPr>
      <w:b/>
      <w:bCs/>
    </w:rPr>
  </w:style>
  <w:style w:type="paragraph" w:styleId="BalloonText">
    <w:name w:val="Balloon Text"/>
    <w:basedOn w:val="Normal"/>
    <w:rsid w:val="003614FB"/>
    <w:rPr>
      <w:rFonts w:ascii="Tahoma" w:hAnsi="Tahoma" w:cs="Tahoma"/>
      <w:sz w:val="16"/>
      <w:szCs w:val="16"/>
    </w:rPr>
  </w:style>
  <w:style w:type="paragraph" w:customStyle="1" w:styleId="TableContents">
    <w:name w:val="Table Contents"/>
    <w:basedOn w:val="Normal"/>
    <w:rsid w:val="003614FB"/>
    <w:pPr>
      <w:suppressLineNumbers/>
    </w:pPr>
  </w:style>
  <w:style w:type="paragraph" w:customStyle="1" w:styleId="TableHeading">
    <w:name w:val="Table Heading"/>
    <w:basedOn w:val="TableContents"/>
    <w:rsid w:val="003614FB"/>
    <w:pPr>
      <w:jc w:val="center"/>
    </w:pPr>
    <w:rPr>
      <w:b/>
      <w:bCs/>
    </w:rPr>
  </w:style>
  <w:style w:type="paragraph" w:customStyle="1" w:styleId="Framecontents">
    <w:name w:val="Frame contents"/>
    <w:basedOn w:val="BodyText"/>
    <w:rsid w:val="003614FB"/>
  </w:style>
  <w:style w:type="paragraph" w:styleId="BodyTextIndent2">
    <w:name w:val="Body Text Indent 2"/>
    <w:basedOn w:val="Normal"/>
    <w:rsid w:val="00505132"/>
    <w:pPr>
      <w:spacing w:after="120" w:line="480" w:lineRule="auto"/>
      <w:ind w:left="360"/>
    </w:pPr>
  </w:style>
  <w:style w:type="paragraph" w:customStyle="1" w:styleId="Default">
    <w:name w:val="Default"/>
    <w:rsid w:val="00505132"/>
    <w:pPr>
      <w:widowControl w:val="0"/>
      <w:autoSpaceDE w:val="0"/>
      <w:autoSpaceDN w:val="0"/>
      <w:adjustRightInd w:val="0"/>
    </w:pPr>
    <w:rPr>
      <w:color w:val="000000"/>
      <w:sz w:val="24"/>
      <w:szCs w:val="24"/>
    </w:rPr>
  </w:style>
  <w:style w:type="paragraph" w:styleId="BodyText2">
    <w:name w:val="Body Text 2"/>
    <w:basedOn w:val="Normal"/>
    <w:rsid w:val="00F604F0"/>
    <w:pPr>
      <w:spacing w:after="120" w:line="480" w:lineRule="auto"/>
    </w:pPr>
  </w:style>
  <w:style w:type="character" w:styleId="FootnoteReference">
    <w:name w:val="footnote reference"/>
    <w:semiHidden/>
    <w:rsid w:val="00F604F0"/>
    <w:rPr>
      <w:vertAlign w:val="superscript"/>
    </w:rPr>
  </w:style>
  <w:style w:type="character" w:styleId="Emphasis">
    <w:name w:val="Emphasis"/>
    <w:qFormat/>
    <w:rsid w:val="008B246A"/>
    <w:rPr>
      <w:i/>
      <w:iCs/>
    </w:rPr>
  </w:style>
  <w:style w:type="character" w:styleId="Strong">
    <w:name w:val="Strong"/>
    <w:qFormat/>
    <w:rsid w:val="00817308"/>
    <w:rPr>
      <w:b/>
      <w:bCs/>
    </w:rPr>
  </w:style>
  <w:style w:type="paragraph" w:styleId="Revision">
    <w:name w:val="Revision"/>
    <w:hidden/>
    <w:uiPriority w:val="99"/>
    <w:semiHidden/>
    <w:rsid w:val="008F06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EC8E-12A4-4772-A3C4-36066710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NSF Directorate for Engineering</vt:lpstr>
    </vt:vector>
  </TitlesOfParts>
  <Company>WVU</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Directorate for Engineering</dc:title>
  <dc:creator>Liang</dc:creator>
  <cp:lastModifiedBy>CFC</cp:lastModifiedBy>
  <cp:revision>3</cp:revision>
  <cp:lastPrinted>2009-11-11T22:17:00Z</cp:lastPrinted>
  <dcterms:created xsi:type="dcterms:W3CDTF">2016-03-31T19:29:00Z</dcterms:created>
  <dcterms:modified xsi:type="dcterms:W3CDTF">2016-04-25T18:05:00Z</dcterms:modified>
</cp:coreProperties>
</file>